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7C0C24" w14:textId="07BD9144" w:rsidR="00BD11E3" w:rsidRPr="00A03970" w:rsidRDefault="00BD11E3" w:rsidP="00BD11E3">
      <w:pPr>
        <w:pStyle w:val="a3"/>
        <w:tabs>
          <w:tab w:val="left" w:pos="8040"/>
        </w:tabs>
        <w:spacing w:line="280" w:lineRule="exact"/>
        <w:rPr>
          <w:sz w:val="24"/>
          <w:lang w:eastAsia="zh-CN"/>
        </w:rPr>
      </w:pPr>
      <w:bookmarkStart w:id="0" w:name="_Ref399006623"/>
      <w:bookmarkStart w:id="1" w:name="_Toc9251336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R4-210</w:t>
      </w:r>
      <w:r w:rsidR="00253564">
        <w:rPr>
          <w:sz w:val="24"/>
          <w:lang w:eastAsia="zh-CN"/>
        </w:rPr>
        <w:t>5229</w:t>
      </w:r>
      <w:bookmarkStart w:id="2" w:name="_GoBack"/>
      <w:bookmarkEnd w:id="2"/>
    </w:p>
    <w:p w14:paraId="04EAAE1A" w14:textId="77777777" w:rsidR="00BD11E3" w:rsidRDefault="00BD11E3" w:rsidP="00BD11E3">
      <w:pPr>
        <w:pStyle w:val="a3"/>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p w14:paraId="1D83556C" w14:textId="77777777" w:rsidR="0087636F" w:rsidRPr="00BD11E3"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532F416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 xml:space="preserve">TP for TR 36.717-03-02 to add </w:t>
      </w:r>
      <w:bookmarkStart w:id="3" w:name="OLE_LINK75"/>
      <w:r w:rsidR="00714DBE" w:rsidRPr="00714DBE">
        <w:rPr>
          <w:rFonts w:ascii="Arial" w:eastAsia="MS Mincho" w:hAnsi="Arial" w:cs="Arial"/>
          <w:lang w:eastAsia="ja-JP"/>
        </w:rPr>
        <w:t>UL configuration CA_1A-</w:t>
      </w:r>
      <w:r w:rsidR="00121B4A">
        <w:rPr>
          <w:rFonts w:ascii="Arial" w:eastAsia="MS Mincho" w:hAnsi="Arial" w:cs="Arial"/>
          <w:lang w:eastAsia="ja-JP"/>
        </w:rPr>
        <w:t>3</w:t>
      </w:r>
      <w:r w:rsidR="00714DBE" w:rsidRPr="00714DBE">
        <w:rPr>
          <w:rFonts w:ascii="Arial" w:eastAsia="MS Mincho" w:hAnsi="Arial" w:cs="Arial"/>
          <w:lang w:eastAsia="ja-JP"/>
        </w:rPr>
        <w:t xml:space="preserve">A </w:t>
      </w:r>
      <w:r w:rsidR="008467C0" w:rsidRPr="008467C0">
        <w:rPr>
          <w:rFonts w:ascii="Arial" w:eastAsia="MS Mincho" w:hAnsi="Arial" w:cs="Arial"/>
          <w:lang w:eastAsia="ja-JP"/>
        </w:rPr>
        <w:t>CA_1A-8A and CA_3A-8A</w:t>
      </w:r>
      <w:r w:rsidR="008467C0">
        <w:rPr>
          <w:rFonts w:ascii="Arial" w:eastAsia="MS Mincho" w:hAnsi="Arial" w:cs="Arial"/>
          <w:lang w:eastAsia="ja-JP"/>
        </w:rPr>
        <w:t xml:space="preserve"> </w:t>
      </w:r>
      <w:r w:rsidR="00714DBE" w:rsidRPr="00714DBE">
        <w:rPr>
          <w:rFonts w:ascii="Arial" w:eastAsia="MS Mincho" w:hAnsi="Arial" w:cs="Arial"/>
          <w:lang w:eastAsia="ja-JP"/>
        </w:rPr>
        <w:t>for CA_1A-</w:t>
      </w:r>
      <w:r w:rsidR="00121B4A">
        <w:rPr>
          <w:rFonts w:ascii="Arial" w:eastAsia="MS Mincho" w:hAnsi="Arial" w:cs="Arial"/>
          <w:lang w:eastAsia="ja-JP"/>
        </w:rPr>
        <w:t>3</w:t>
      </w:r>
      <w:r w:rsidR="00714DBE" w:rsidRPr="00714DBE">
        <w:rPr>
          <w:rFonts w:ascii="Arial" w:eastAsia="MS Mincho" w:hAnsi="Arial" w:cs="Arial"/>
          <w:lang w:eastAsia="ja-JP"/>
        </w:rPr>
        <w:t>A-</w:t>
      </w:r>
      <w:bookmarkEnd w:id="3"/>
      <w:r w:rsidR="00EB2B04">
        <w:rPr>
          <w:rFonts w:ascii="Arial" w:eastAsia="MS Mincho" w:hAnsi="Arial" w:cs="Arial"/>
          <w:lang w:eastAsia="ja-JP"/>
        </w:rPr>
        <w:t>8A-20A</w:t>
      </w:r>
      <w:r w:rsidR="008638C8">
        <w:rPr>
          <w:rFonts w:ascii="Arial" w:eastAsia="MS Mincho" w:hAnsi="Arial" w:cs="Arial"/>
          <w:lang w:eastAsia="ja-JP"/>
        </w:rPr>
        <w:t>-38A</w:t>
      </w:r>
    </w:p>
    <w:p w14:paraId="72FBD263" w14:textId="2BAFD94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F612D5">
        <w:rPr>
          <w:rFonts w:ascii="Arial" w:eastAsia="MS Mincho" w:hAnsi="Arial" w:cs="Arial"/>
        </w:rPr>
        <w:t>0</w:t>
      </w:r>
      <w:r w:rsidR="00286AE5" w:rsidRPr="001F1E22">
        <w:rPr>
          <w:rFonts w:ascii="Arial" w:eastAsia="MS Mincho" w:hAnsi="Arial" w:cs="Arial"/>
        </w:rPr>
        <w:t>.</w:t>
      </w:r>
      <w:r w:rsidR="00472B89">
        <w:rPr>
          <w:rFonts w:ascii="Arial" w:eastAsia="MS Mincho" w:hAnsi="Arial" w:cs="Arial"/>
        </w:rPr>
        <w:t>5</w:t>
      </w:r>
      <w:r w:rsidR="001F1E22" w:rsidRPr="001F1E22">
        <w:rPr>
          <w:rFonts w:ascii="Arial" w:eastAsia="MS Mincho" w:hAnsi="Arial" w:cs="Arial"/>
        </w:rPr>
        <w:t>.</w:t>
      </w:r>
      <w:r w:rsidR="008F5E38">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44CFC56B"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8D4056" w:rsidRPr="008D4056">
        <w:t>UL configuration CA_1A-</w:t>
      </w:r>
      <w:r w:rsidR="00121B4A">
        <w:t>3</w:t>
      </w:r>
      <w:r w:rsidR="008D4056" w:rsidRPr="008D4056">
        <w:t>A</w:t>
      </w:r>
      <w:r w:rsidR="008467C0">
        <w:t>,</w:t>
      </w:r>
      <w:r w:rsidR="008D4056" w:rsidRPr="008D4056">
        <w:t xml:space="preserve"> </w:t>
      </w:r>
      <w:r w:rsidR="008467C0" w:rsidRPr="008467C0">
        <w:t>CA_1A-8A and CA_3A-8A</w:t>
      </w:r>
      <w:r w:rsidR="008467C0">
        <w:t xml:space="preserve"> </w:t>
      </w:r>
      <w:r w:rsidR="008D4056" w:rsidRPr="008D4056">
        <w:t>for CA_1A-</w:t>
      </w:r>
      <w:r w:rsidR="00121B4A">
        <w:t>3</w:t>
      </w:r>
      <w:r w:rsidR="008D4056" w:rsidRPr="008D4056">
        <w:t>A-</w:t>
      </w:r>
      <w:r w:rsidR="00EB2B04">
        <w:t>8A-20A</w:t>
      </w:r>
      <w:r w:rsidR="008638C8">
        <w:t xml:space="preserve">-38A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54AC6660"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4D132F" w:rsidRPr="004D132F">
        <w:rPr>
          <w:lang w:eastAsia="ja-JP"/>
        </w:rPr>
        <w:t>RP-210200</w:t>
      </w:r>
      <w:r w:rsidRPr="00E25DD0">
        <w:rPr>
          <w:rFonts w:hint="eastAsia"/>
          <w:lang w:eastAsia="ja-JP"/>
        </w:rPr>
        <w:t xml:space="preserve">, </w:t>
      </w:r>
      <w:r w:rsidRPr="00E25DD0">
        <w:rPr>
          <w:lang w:eastAsia="ja-JP"/>
        </w:rPr>
        <w:t>“</w:t>
      </w:r>
      <w:r w:rsidR="008D4056" w:rsidRPr="008D4056">
        <w:rPr>
          <w:lang w:eastAsia="ja-JP"/>
        </w:rPr>
        <w:t>Revised WID on Rel-17 LTE-A inter-band CA for x bands (x= 3, 4, 5) DL with 2 bands UL</w:t>
      </w:r>
      <w:r w:rsidRPr="00E25DD0">
        <w:rPr>
          <w:lang w:eastAsia="ja-JP"/>
        </w:rPr>
        <w:t>”</w:t>
      </w:r>
      <w:r w:rsidRPr="00E25DD0">
        <w:rPr>
          <w:rFonts w:hint="eastAsia"/>
          <w:lang w:eastAsia="ja-JP"/>
        </w:rPr>
        <w:t xml:space="preserve">, </w:t>
      </w:r>
      <w:r w:rsidR="008D4056" w:rsidRPr="008D4056">
        <w:rPr>
          <w:lang w:eastAsia="ja-JP"/>
        </w:rPr>
        <w:t>LG Electronics</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2EAC1200" w14:textId="77777777" w:rsidR="00AC2933" w:rsidRPr="00C64451" w:rsidRDefault="009027BA" w:rsidP="00AC2933">
      <w:pPr>
        <w:pStyle w:val="5"/>
        <w:rPr>
          <w:ins w:id="4" w:author="Wangzhou (Standard &amp; Patent and Pre-Research Dept)" w:date="2021-04-09T13:11:00Z"/>
          <w:lang w:val="en-US"/>
        </w:rPr>
      </w:pPr>
      <w:bookmarkStart w:id="5" w:name="_Toc405202255"/>
      <w:r w:rsidRPr="009027BA">
        <w:rPr>
          <w:rFonts w:eastAsia="MS Mincho"/>
          <w:color w:val="0070C0"/>
          <w:sz w:val="32"/>
          <w:szCs w:val="32"/>
          <w:lang w:val="en-US"/>
        </w:rPr>
        <w:t>---Start of changes---</w:t>
      </w:r>
      <w:bookmarkEnd w:id="5"/>
      <w:r w:rsidR="00413548" w:rsidRPr="00C64451">
        <w:rPr>
          <w:lang w:val="en-US"/>
        </w:rPr>
        <w:t xml:space="preserve"> </w:t>
      </w:r>
    </w:p>
    <w:p w14:paraId="1A3B5DB3" w14:textId="77777777" w:rsidR="00AC2933" w:rsidRDefault="00AC2933" w:rsidP="00AC2933">
      <w:pPr>
        <w:pStyle w:val="2"/>
        <w:rPr>
          <w:ins w:id="6" w:author="Wangzhou (Standard &amp; Patent and Pre-Research Dept)" w:date="2021-04-09T13:11: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ins w:id="16" w:author="Wangzhou (Standard &amp; Patent and Pre-Research Dept)" w:date="2021-04-09T13:11:00Z">
        <w:r>
          <w:rPr>
            <w:lang w:val="en-US"/>
          </w:rPr>
          <w:t>8.X</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8 and Band 20 and Band 38 DL </w:t>
        </w:r>
        <w:r>
          <w:rPr>
            <w:rFonts w:eastAsia="Malgun Gothic"/>
            <w:lang w:eastAsia="ko-KR"/>
          </w:rPr>
          <w:t>with 2</w:t>
        </w:r>
        <w:r>
          <w:t xml:space="preserve"> bands UL</w:t>
        </w:r>
        <w:bookmarkEnd w:id="7"/>
        <w:bookmarkEnd w:id="8"/>
        <w:bookmarkEnd w:id="9"/>
        <w:bookmarkEnd w:id="10"/>
        <w:bookmarkEnd w:id="11"/>
        <w:bookmarkEnd w:id="12"/>
        <w:bookmarkEnd w:id="13"/>
        <w:bookmarkEnd w:id="14"/>
        <w:bookmarkEnd w:id="15"/>
      </w:ins>
    </w:p>
    <w:p w14:paraId="72864B61" w14:textId="77777777" w:rsidR="00AC2933" w:rsidRDefault="00AC2933" w:rsidP="00AC2933">
      <w:pPr>
        <w:pStyle w:val="30"/>
        <w:rPr>
          <w:ins w:id="17" w:author="Wangzhou (Standard &amp; Patent and Pre-Research Dept)" w:date="2021-04-09T13:11:00Z"/>
          <w:rFonts w:ascii="Calibri" w:hAnsi="Calibri"/>
          <w:sz w:val="22"/>
          <w:szCs w:val="22"/>
          <w:lang w:eastAsia="sv-SE"/>
        </w:rPr>
      </w:pPr>
      <w:bookmarkStart w:id="18" w:name="_Toc46227210"/>
      <w:bookmarkStart w:id="19" w:name="_Toc46226930"/>
      <w:bookmarkStart w:id="20" w:name="_Toc42535399"/>
      <w:bookmarkStart w:id="21" w:name="_Toc42519368"/>
      <w:bookmarkStart w:id="22" w:name="_Toc19092999"/>
      <w:bookmarkStart w:id="23" w:name="_Toc9535570"/>
      <w:bookmarkStart w:id="24" w:name="_Toc533081875"/>
      <w:bookmarkStart w:id="25" w:name="_Toc496637839"/>
      <w:ins w:id="26" w:author="Wangzhou (Standard &amp; Patent and Pre-Research Dept)" w:date="2021-04-09T13:11:00Z">
        <w:r>
          <w:t>8.X</w:t>
        </w:r>
        <w:r>
          <w:rPr>
            <w:lang w:eastAsia="ko-KR"/>
          </w:rPr>
          <w:t>.1</w:t>
        </w:r>
        <w:r>
          <w:rPr>
            <w:rFonts w:ascii="Calibri" w:hAnsi="Calibri"/>
            <w:sz w:val="22"/>
            <w:szCs w:val="22"/>
            <w:lang w:eastAsia="sv-SE"/>
          </w:rPr>
          <w:tab/>
        </w:r>
        <w:r>
          <w:t>List of specific combination issues</w:t>
        </w:r>
        <w:bookmarkEnd w:id="18"/>
        <w:bookmarkEnd w:id="19"/>
        <w:bookmarkEnd w:id="20"/>
        <w:bookmarkEnd w:id="21"/>
        <w:bookmarkEnd w:id="22"/>
        <w:bookmarkEnd w:id="23"/>
        <w:bookmarkEnd w:id="24"/>
        <w:bookmarkEnd w:id="25"/>
      </w:ins>
    </w:p>
    <w:p w14:paraId="2506C0A6" w14:textId="77777777" w:rsidR="00AC2933" w:rsidRDefault="00AC2933" w:rsidP="00AC2933">
      <w:pPr>
        <w:pStyle w:val="40"/>
        <w:ind w:left="864" w:hanging="864"/>
        <w:rPr>
          <w:ins w:id="27" w:author="Wangzhou (Standard &amp; Patent and Pre-Research Dept)" w:date="2021-04-09T13:11:00Z"/>
          <w:lang w:val="en-US" w:eastAsia="ko-KR"/>
        </w:rPr>
      </w:pPr>
      <w:bookmarkStart w:id="28" w:name="_Toc46227211"/>
      <w:bookmarkStart w:id="29" w:name="_Toc46226931"/>
      <w:bookmarkStart w:id="30" w:name="_Toc42535400"/>
      <w:bookmarkStart w:id="31" w:name="_Toc42519369"/>
      <w:bookmarkStart w:id="32" w:name="_Toc19093000"/>
      <w:bookmarkStart w:id="33" w:name="_Toc9535571"/>
      <w:bookmarkStart w:id="34" w:name="_Toc533081876"/>
      <w:bookmarkStart w:id="35" w:name="_Toc496637840"/>
      <w:ins w:id="36" w:author="Wangzhou (Standard &amp; Patent and Pre-Research Dept)" w:date="2021-04-09T13:11:00Z">
        <w:r>
          <w:rPr>
            <w:lang w:val="en-US" w:eastAsia="ja-JP"/>
          </w:rPr>
          <w:t>8.X</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8"/>
        <w:bookmarkEnd w:id="29"/>
        <w:bookmarkEnd w:id="30"/>
        <w:bookmarkEnd w:id="31"/>
        <w:bookmarkEnd w:id="32"/>
        <w:bookmarkEnd w:id="33"/>
        <w:bookmarkEnd w:id="34"/>
        <w:bookmarkEnd w:id="35"/>
      </w:ins>
    </w:p>
    <w:p w14:paraId="0F197640" w14:textId="77777777" w:rsidR="00AC2933" w:rsidRDefault="00AC2933" w:rsidP="00AC2933">
      <w:pPr>
        <w:pStyle w:val="ab"/>
        <w:jc w:val="center"/>
        <w:rPr>
          <w:ins w:id="37" w:author="Wangzhou (Standard &amp; Patent and Pre-Research Dept)" w:date="2021-04-09T13:11:00Z"/>
          <w:rFonts w:ascii="Arial" w:hAnsi="Arial" w:cs="Arial"/>
        </w:rPr>
      </w:pPr>
      <w:ins w:id="38" w:author="Wangzhou (Standard &amp; Patent and Pre-Research Dept)" w:date="2021-04-09T13:11:00Z">
        <w:r>
          <w:rPr>
            <w:rFonts w:ascii="Arial" w:hAnsi="Arial" w:cs="Arial"/>
          </w:rPr>
          <w:t xml:space="preserve">Table </w:t>
        </w:r>
        <w:r>
          <w:rPr>
            <w:rFonts w:ascii="Arial" w:hAnsi="Arial" w:cs="Arial"/>
            <w:lang w:val="en-US" w:eastAsia="ja-JP"/>
          </w:rPr>
          <w:t>8.X</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AC2933" w14:paraId="7450429B" w14:textId="77777777" w:rsidTr="00ED7709">
        <w:trPr>
          <w:trHeight w:val="112"/>
          <w:jc w:val="center"/>
          <w:ins w:id="39" w:author="Wangzhou (Standard &amp; Patent and Pre-Research Dept)" w:date="2021-04-09T13:11:00Z"/>
        </w:trPr>
        <w:tc>
          <w:tcPr>
            <w:tcW w:w="5000" w:type="pct"/>
            <w:gridSpan w:val="11"/>
            <w:tcBorders>
              <w:top w:val="single" w:sz="4" w:space="0" w:color="auto"/>
              <w:left w:val="single" w:sz="4" w:space="0" w:color="auto"/>
              <w:bottom w:val="single" w:sz="4" w:space="0" w:color="auto"/>
              <w:right w:val="single" w:sz="4" w:space="0" w:color="auto"/>
            </w:tcBorders>
            <w:hideMark/>
          </w:tcPr>
          <w:p w14:paraId="5EDA35D6" w14:textId="77777777" w:rsidR="00AC2933" w:rsidRDefault="00AC2933" w:rsidP="00ED7709">
            <w:pPr>
              <w:pStyle w:val="ab"/>
              <w:jc w:val="center"/>
              <w:rPr>
                <w:ins w:id="40" w:author="Wangzhou (Standard &amp; Patent and Pre-Research Dept)" w:date="2021-04-09T13:11:00Z"/>
                <w:rFonts w:ascii="Arial" w:hAnsi="Arial" w:cs="Arial"/>
              </w:rPr>
            </w:pPr>
            <w:ins w:id="41" w:author="Wangzhou (Standard &amp; Patent and Pre-Research Dept)" w:date="2021-04-09T13:11:00Z">
              <w:r>
                <w:rPr>
                  <w:rFonts w:ascii="Arial" w:hAnsi="Arial" w:cs="Arial"/>
                </w:rPr>
                <w:t>E-UTRA CA configuration / Bandwidth combination set</w:t>
              </w:r>
            </w:ins>
          </w:p>
        </w:tc>
      </w:tr>
      <w:tr w:rsidR="00AC2933" w14:paraId="4FC99470" w14:textId="77777777" w:rsidTr="00ED7709">
        <w:trPr>
          <w:trHeight w:val="465"/>
          <w:jc w:val="center"/>
          <w:ins w:id="42" w:author="Wangzhou (Standard &amp; Patent and Pre-Research Dept)" w:date="2021-04-09T13:11:00Z"/>
        </w:trPr>
        <w:tc>
          <w:tcPr>
            <w:tcW w:w="841" w:type="pct"/>
            <w:tcBorders>
              <w:top w:val="single" w:sz="4" w:space="0" w:color="auto"/>
              <w:left w:val="single" w:sz="4" w:space="0" w:color="auto"/>
              <w:bottom w:val="single" w:sz="4" w:space="0" w:color="auto"/>
              <w:right w:val="single" w:sz="4" w:space="0" w:color="auto"/>
            </w:tcBorders>
            <w:vAlign w:val="center"/>
            <w:hideMark/>
          </w:tcPr>
          <w:p w14:paraId="46183BC7" w14:textId="77777777" w:rsidR="00AC2933" w:rsidRDefault="00AC2933" w:rsidP="00ED7709">
            <w:pPr>
              <w:pStyle w:val="ab"/>
              <w:jc w:val="center"/>
              <w:rPr>
                <w:ins w:id="43" w:author="Wangzhou (Standard &amp; Patent and Pre-Research Dept)" w:date="2021-04-09T13:11:00Z"/>
                <w:rFonts w:ascii="Arial" w:hAnsi="Arial" w:cs="Arial"/>
              </w:rPr>
            </w:pPr>
            <w:ins w:id="44" w:author="Wangzhou (Standard &amp; Patent and Pre-Research Dept)" w:date="2021-04-09T13:11: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ABA2AB8" w14:textId="77777777" w:rsidR="00AC2933" w:rsidRDefault="00AC2933" w:rsidP="00ED7709">
            <w:pPr>
              <w:pStyle w:val="TAH"/>
              <w:rPr>
                <w:ins w:id="45" w:author="Wangzhou (Standard &amp; Patent and Pre-Research Dept)" w:date="2021-04-09T13:11:00Z"/>
                <w:rFonts w:cs="Arial"/>
                <w:lang w:eastAsia="ko-KR"/>
              </w:rPr>
            </w:pPr>
            <w:ins w:id="46" w:author="Wangzhou (Standard &amp; Patent and Pre-Research Dept)" w:date="2021-04-09T13:11: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3059E20" w14:textId="77777777" w:rsidR="00AC2933" w:rsidRDefault="00AC2933" w:rsidP="00ED7709">
            <w:pPr>
              <w:pStyle w:val="TAH"/>
              <w:rPr>
                <w:ins w:id="47" w:author="Wangzhou (Standard &amp; Patent and Pre-Research Dept)" w:date="2021-04-09T13:11:00Z"/>
                <w:rFonts w:cs="Arial"/>
              </w:rPr>
            </w:pPr>
            <w:ins w:id="48" w:author="Wangzhou (Standard &amp; Patent and Pre-Research Dept)" w:date="2021-04-09T13:11: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98FFDD4" w14:textId="77777777" w:rsidR="00AC2933" w:rsidRDefault="00AC2933" w:rsidP="00ED7709">
            <w:pPr>
              <w:pStyle w:val="TAH"/>
              <w:rPr>
                <w:ins w:id="49" w:author="Wangzhou (Standard &amp; Patent and Pre-Research Dept)" w:date="2021-04-09T13:11:00Z"/>
                <w:rFonts w:cs="Arial"/>
                <w:lang w:eastAsia="ko-KR"/>
              </w:rPr>
            </w:pPr>
            <w:ins w:id="50" w:author="Wangzhou (Standard &amp; Patent and Pre-Research Dept)" w:date="2021-04-09T13:11: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4097D71" w14:textId="77777777" w:rsidR="00AC2933" w:rsidRDefault="00AC2933" w:rsidP="00ED7709">
            <w:pPr>
              <w:pStyle w:val="TAH"/>
              <w:rPr>
                <w:ins w:id="51" w:author="Wangzhou (Standard &amp; Patent and Pre-Research Dept)" w:date="2021-04-09T13:11:00Z"/>
                <w:rFonts w:cs="Arial"/>
              </w:rPr>
            </w:pPr>
            <w:ins w:id="52" w:author="Wangzhou (Standard &amp; Patent and Pre-Research Dept)" w:date="2021-04-09T13:11: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B1E2034" w14:textId="77777777" w:rsidR="00AC2933" w:rsidRDefault="00AC2933" w:rsidP="00ED7709">
            <w:pPr>
              <w:pStyle w:val="TAH"/>
              <w:rPr>
                <w:ins w:id="53" w:author="Wangzhou (Standard &amp; Patent and Pre-Research Dept)" w:date="2021-04-09T13:11:00Z"/>
                <w:rFonts w:cs="Arial"/>
              </w:rPr>
            </w:pPr>
            <w:ins w:id="54" w:author="Wangzhou (Standard &amp; Patent and Pre-Research Dept)" w:date="2021-04-09T13:11: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DC66804" w14:textId="77777777" w:rsidR="00AC2933" w:rsidRDefault="00AC2933" w:rsidP="00ED7709">
            <w:pPr>
              <w:pStyle w:val="TAH"/>
              <w:rPr>
                <w:ins w:id="55" w:author="Wangzhou (Standard &amp; Patent and Pre-Research Dept)" w:date="2021-04-09T13:11:00Z"/>
                <w:rFonts w:cs="Arial"/>
              </w:rPr>
            </w:pPr>
            <w:ins w:id="56" w:author="Wangzhou (Standard &amp; Patent and Pre-Research Dept)" w:date="2021-04-09T13:11: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F916ED8" w14:textId="77777777" w:rsidR="00AC2933" w:rsidRDefault="00AC2933" w:rsidP="00ED7709">
            <w:pPr>
              <w:pStyle w:val="TAH"/>
              <w:rPr>
                <w:ins w:id="57" w:author="Wangzhou (Standard &amp; Patent and Pre-Research Dept)" w:date="2021-04-09T13:11:00Z"/>
                <w:rFonts w:cs="Arial"/>
              </w:rPr>
            </w:pPr>
            <w:ins w:id="58" w:author="Wangzhou (Standard &amp; Patent and Pre-Research Dept)" w:date="2021-04-09T13:11: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9562504" w14:textId="77777777" w:rsidR="00AC2933" w:rsidRDefault="00AC2933" w:rsidP="00ED7709">
            <w:pPr>
              <w:pStyle w:val="TAH"/>
              <w:rPr>
                <w:ins w:id="59" w:author="Wangzhou (Standard &amp; Patent and Pre-Research Dept)" w:date="2021-04-09T13:11:00Z"/>
                <w:rFonts w:cs="Arial"/>
              </w:rPr>
            </w:pPr>
            <w:ins w:id="60" w:author="Wangzhou (Standard &amp; Patent and Pre-Research Dept)" w:date="2021-04-09T13:11: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08D6EE69" w14:textId="77777777" w:rsidR="00AC2933" w:rsidRDefault="00AC2933" w:rsidP="00ED7709">
            <w:pPr>
              <w:pStyle w:val="TAH"/>
              <w:rPr>
                <w:ins w:id="61" w:author="Wangzhou (Standard &amp; Patent and Pre-Research Dept)" w:date="2021-04-09T13:11:00Z"/>
                <w:rFonts w:cs="Arial"/>
              </w:rPr>
            </w:pPr>
            <w:ins w:id="62" w:author="Wangzhou (Standard &amp; Patent and Pre-Research Dept)" w:date="2021-04-09T13:11:00Z">
              <w:r>
                <w:rPr>
                  <w:rFonts w:cs="Arial"/>
                </w:rPr>
                <w:t>Maximum aggregated bandwidth</w:t>
              </w:r>
            </w:ins>
          </w:p>
          <w:p w14:paraId="3884F176" w14:textId="77777777" w:rsidR="00AC2933" w:rsidRDefault="00AC2933" w:rsidP="00ED7709">
            <w:pPr>
              <w:pStyle w:val="TAH"/>
              <w:rPr>
                <w:ins w:id="63" w:author="Wangzhou (Standard &amp; Patent and Pre-Research Dept)" w:date="2021-04-09T13:11:00Z"/>
                <w:rFonts w:cs="Arial"/>
              </w:rPr>
            </w:pPr>
            <w:ins w:id="64" w:author="Wangzhou (Standard &amp; Patent and Pre-Research Dept)" w:date="2021-04-09T13:11:00Z">
              <w:r>
                <w:rPr>
                  <w:rFonts w:cs="Arial"/>
                </w:rPr>
                <w:t>[MHz]</w:t>
              </w:r>
            </w:ins>
          </w:p>
        </w:tc>
        <w:tc>
          <w:tcPr>
            <w:tcW w:w="663" w:type="pct"/>
            <w:tcBorders>
              <w:top w:val="single" w:sz="4" w:space="0" w:color="auto"/>
              <w:left w:val="single" w:sz="4" w:space="0" w:color="auto"/>
              <w:bottom w:val="single" w:sz="4" w:space="0" w:color="auto"/>
              <w:right w:val="single" w:sz="4" w:space="0" w:color="auto"/>
            </w:tcBorders>
            <w:vAlign w:val="center"/>
            <w:hideMark/>
          </w:tcPr>
          <w:p w14:paraId="5F300200" w14:textId="77777777" w:rsidR="00AC2933" w:rsidRDefault="00AC2933" w:rsidP="00ED7709">
            <w:pPr>
              <w:pStyle w:val="TAH"/>
              <w:rPr>
                <w:ins w:id="65" w:author="Wangzhou (Standard &amp; Patent and Pre-Research Dept)" w:date="2021-04-09T13:11:00Z"/>
                <w:rFonts w:cs="Arial"/>
              </w:rPr>
            </w:pPr>
            <w:ins w:id="66" w:author="Wangzhou (Standard &amp; Patent and Pre-Research Dept)" w:date="2021-04-09T13:11:00Z">
              <w:r>
                <w:rPr>
                  <w:rFonts w:cs="Arial"/>
                </w:rPr>
                <w:t>Bandwidth combination set</w:t>
              </w:r>
            </w:ins>
          </w:p>
        </w:tc>
      </w:tr>
      <w:tr w:rsidR="00AC2933" w14:paraId="5BA87730" w14:textId="77777777" w:rsidTr="00ED7709">
        <w:trPr>
          <w:trHeight w:val="235"/>
          <w:jc w:val="center"/>
          <w:ins w:id="67" w:author="Wangzhou (Standard &amp; Patent and Pre-Research Dept)" w:date="2021-04-09T13:11:00Z"/>
        </w:trPr>
        <w:tc>
          <w:tcPr>
            <w:tcW w:w="841" w:type="pct"/>
            <w:vMerge w:val="restart"/>
            <w:tcBorders>
              <w:top w:val="single" w:sz="4" w:space="0" w:color="auto"/>
              <w:left w:val="single" w:sz="4" w:space="0" w:color="auto"/>
              <w:right w:val="single" w:sz="4" w:space="0" w:color="auto"/>
            </w:tcBorders>
            <w:vAlign w:val="center"/>
            <w:hideMark/>
          </w:tcPr>
          <w:p w14:paraId="03506FBF" w14:textId="77777777" w:rsidR="00AC2933" w:rsidRDefault="00AC2933" w:rsidP="00ED7709">
            <w:pPr>
              <w:pStyle w:val="ab"/>
              <w:rPr>
                <w:ins w:id="68" w:author="Wangzhou (Standard &amp; Patent and Pre-Research Dept)" w:date="2021-04-09T13:11:00Z"/>
                <w:rFonts w:ascii="Arial" w:hAnsi="Arial" w:cs="Arial"/>
                <w:b w:val="0"/>
                <w:lang w:eastAsia="ko-KR"/>
              </w:rPr>
            </w:pPr>
            <w:ins w:id="69" w:author="Wangzhou (Standard &amp; Patent and Pre-Research Dept)" w:date="2021-04-09T13:11:00Z">
              <w:r>
                <w:rPr>
                  <w:rFonts w:ascii="Arial" w:hAnsi="Arial" w:cs="Arial"/>
                  <w:b w:val="0"/>
                  <w:sz w:val="18"/>
                  <w:lang w:eastAsia="ja-JP"/>
                </w:rPr>
                <w:t>CA_1A-3A-8A-20A-38A</w:t>
              </w:r>
            </w:ins>
          </w:p>
        </w:tc>
        <w:tc>
          <w:tcPr>
            <w:tcW w:w="739" w:type="pct"/>
            <w:vMerge w:val="restart"/>
            <w:tcBorders>
              <w:top w:val="single" w:sz="4" w:space="0" w:color="auto"/>
              <w:left w:val="single" w:sz="4" w:space="0" w:color="auto"/>
              <w:right w:val="single" w:sz="4" w:space="0" w:color="auto"/>
            </w:tcBorders>
            <w:vAlign w:val="center"/>
            <w:hideMark/>
          </w:tcPr>
          <w:p w14:paraId="3FDBAACF" w14:textId="77777777" w:rsidR="00AC2933" w:rsidRDefault="00AC2933" w:rsidP="00ED7709">
            <w:pPr>
              <w:pStyle w:val="TAC"/>
              <w:rPr>
                <w:ins w:id="70" w:author="Wangzhou (Standard &amp; Patent and Pre-Research Dept)" w:date="2021-04-09T13:11:00Z"/>
                <w:rFonts w:eastAsiaTheme="minorEastAsia" w:cs="Arial"/>
                <w:b/>
                <w:color w:val="FF0000"/>
                <w:lang w:eastAsia="ko-KR"/>
              </w:rPr>
            </w:pPr>
            <w:ins w:id="71" w:author="Wangzhou (Standard &amp; Patent and Pre-Research Dept)" w:date="2021-04-09T13:11:00Z">
              <w:r>
                <w:rPr>
                  <w:rFonts w:cs="Arial"/>
                  <w:color w:val="000000"/>
                  <w:lang w:eastAsia="ja-JP"/>
                </w:rPr>
                <w:t>CA_1A-3A</w:t>
              </w:r>
              <w:r>
                <w:rPr>
                  <w:color w:val="000000"/>
                  <w:lang w:eastAsia="ja-JP"/>
                </w:rPr>
                <w:t xml:space="preserve"> </w:t>
              </w:r>
              <w:r w:rsidRPr="008467C0">
                <w:rPr>
                  <w:color w:val="000000"/>
                  <w:lang w:eastAsia="ja-JP"/>
                </w:rPr>
                <w:t>CA_1A-8A CA_3A-8A</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934986C" w14:textId="77777777" w:rsidR="00AC2933" w:rsidRDefault="00AC2933" w:rsidP="00ED7709">
            <w:pPr>
              <w:pStyle w:val="TAC"/>
              <w:rPr>
                <w:ins w:id="72" w:author="Wangzhou (Standard &amp; Patent and Pre-Research Dept)" w:date="2021-04-09T13:11:00Z"/>
                <w:rFonts w:cs="Arial"/>
                <w:lang w:eastAsia="ja-JP"/>
              </w:rPr>
            </w:pPr>
            <w:ins w:id="73" w:author="Wangzhou (Standard &amp; Patent and Pre-Research Dept)" w:date="2021-04-09T13:11: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21C8542F" w14:textId="77777777" w:rsidR="00AC2933" w:rsidRDefault="00AC2933" w:rsidP="00ED7709">
            <w:pPr>
              <w:pStyle w:val="TAC"/>
              <w:rPr>
                <w:ins w:id="74" w:author="Wangzhou (Standard &amp; Patent and Pre-Research Dept)" w:date="2021-04-09T13:11: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1D524699" w14:textId="77777777" w:rsidR="00AC2933" w:rsidRDefault="00AC2933" w:rsidP="00ED7709">
            <w:pPr>
              <w:pStyle w:val="TAC"/>
              <w:rPr>
                <w:ins w:id="75" w:author="Wangzhou (Standard &amp; Patent and Pre-Research Dept)" w:date="2021-04-09T13:11: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786B25E8" w14:textId="77777777" w:rsidR="00AC2933" w:rsidRDefault="00AC2933" w:rsidP="00ED7709">
            <w:pPr>
              <w:pStyle w:val="TAC"/>
              <w:rPr>
                <w:ins w:id="76" w:author="Wangzhou (Standard &amp; Patent and Pre-Research Dept)" w:date="2021-04-09T13:11:00Z"/>
                <w:rFonts w:cs="Arial"/>
                <w:lang w:eastAsia="ja-JP"/>
              </w:rPr>
            </w:pPr>
            <w:ins w:id="77" w:author="Wangzhou (Standard &amp; Patent and Pre-Research Dept)" w:date="2021-04-09T13: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19A3CAD" w14:textId="77777777" w:rsidR="00AC2933" w:rsidRDefault="00AC2933" w:rsidP="00ED7709">
            <w:pPr>
              <w:pStyle w:val="TAC"/>
              <w:rPr>
                <w:ins w:id="78" w:author="Wangzhou (Standard &amp; Patent and Pre-Research Dept)" w:date="2021-04-09T13:11:00Z"/>
                <w:rFonts w:cs="Arial"/>
              </w:rPr>
            </w:pPr>
            <w:ins w:id="79" w:author="Wangzhou (Standard &amp; Patent and Pre-Research Dept)" w:date="2021-04-09T13: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5169B61" w14:textId="77777777" w:rsidR="00AC2933" w:rsidRDefault="00AC2933" w:rsidP="00ED7709">
            <w:pPr>
              <w:pStyle w:val="TAC"/>
              <w:rPr>
                <w:ins w:id="80" w:author="Wangzhou (Standard &amp; Patent and Pre-Research Dept)" w:date="2021-04-09T13:11:00Z"/>
                <w:rFonts w:cs="Arial"/>
              </w:rPr>
            </w:pPr>
            <w:ins w:id="81" w:author="Wangzhou (Standard &amp; Patent and Pre-Research Dept)" w:date="2021-04-09T13: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F53AC9B" w14:textId="77777777" w:rsidR="00AC2933" w:rsidRDefault="00AC2933" w:rsidP="00ED7709">
            <w:pPr>
              <w:pStyle w:val="TAC"/>
              <w:rPr>
                <w:ins w:id="82" w:author="Wangzhou (Standard &amp; Patent and Pre-Research Dept)" w:date="2021-04-09T13:11:00Z"/>
                <w:rFonts w:cs="Arial"/>
              </w:rPr>
            </w:pPr>
            <w:ins w:id="83" w:author="Wangzhou (Standard &amp; Patent and Pre-Research Dept)" w:date="2021-04-09T13:11: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14:paraId="2811A461" w14:textId="77777777" w:rsidR="00AC2933" w:rsidRDefault="00AC2933" w:rsidP="00ED7709">
            <w:pPr>
              <w:pStyle w:val="TAC"/>
              <w:rPr>
                <w:ins w:id="84" w:author="Wangzhou (Standard &amp; Patent and Pre-Research Dept)" w:date="2021-04-09T13:11:00Z"/>
                <w:rFonts w:cs="Arial"/>
                <w:lang w:eastAsia="ja-JP"/>
              </w:rPr>
            </w:pPr>
            <w:ins w:id="85" w:author="Wangzhou (Standard &amp; Patent and Pre-Research Dept)" w:date="2021-04-09T13:11:00Z">
              <w:r>
                <w:rPr>
                  <w:rFonts w:cs="Arial"/>
                  <w:lang w:val="it-IT" w:eastAsia="ja-JP"/>
                </w:rPr>
                <w:t>90</w:t>
              </w:r>
            </w:ins>
          </w:p>
        </w:tc>
        <w:tc>
          <w:tcPr>
            <w:tcW w:w="663" w:type="pct"/>
            <w:vMerge w:val="restart"/>
            <w:tcBorders>
              <w:top w:val="single" w:sz="4" w:space="0" w:color="auto"/>
              <w:left w:val="single" w:sz="4" w:space="0" w:color="auto"/>
              <w:right w:val="single" w:sz="4" w:space="0" w:color="auto"/>
            </w:tcBorders>
            <w:vAlign w:val="center"/>
            <w:hideMark/>
          </w:tcPr>
          <w:p w14:paraId="47DBF08F" w14:textId="77777777" w:rsidR="00AC2933" w:rsidRDefault="00AC2933" w:rsidP="00ED7709">
            <w:pPr>
              <w:pStyle w:val="TAC"/>
              <w:rPr>
                <w:ins w:id="86" w:author="Wangzhou (Standard &amp; Patent and Pre-Research Dept)" w:date="2021-04-09T13:11:00Z"/>
                <w:rFonts w:cs="Arial"/>
                <w:lang w:eastAsia="ko-KR"/>
              </w:rPr>
            </w:pPr>
            <w:ins w:id="87" w:author="Wangzhou (Standard &amp; Patent and Pre-Research Dept)" w:date="2021-04-09T13:11:00Z">
              <w:r>
                <w:rPr>
                  <w:rFonts w:cs="Arial"/>
                  <w:lang w:eastAsia="ko-KR"/>
                </w:rPr>
                <w:t>0</w:t>
              </w:r>
            </w:ins>
          </w:p>
        </w:tc>
      </w:tr>
      <w:tr w:rsidR="00AC2933" w14:paraId="2D8AE1DE" w14:textId="77777777" w:rsidTr="00ED7709">
        <w:trPr>
          <w:trHeight w:val="283"/>
          <w:jc w:val="center"/>
          <w:ins w:id="88" w:author="Wangzhou (Standard &amp; Patent and Pre-Research Dept)" w:date="2021-04-09T13:11:00Z"/>
        </w:trPr>
        <w:tc>
          <w:tcPr>
            <w:tcW w:w="0" w:type="auto"/>
            <w:vMerge/>
            <w:tcBorders>
              <w:left w:val="single" w:sz="4" w:space="0" w:color="auto"/>
              <w:right w:val="single" w:sz="4" w:space="0" w:color="auto"/>
            </w:tcBorders>
            <w:vAlign w:val="center"/>
            <w:hideMark/>
          </w:tcPr>
          <w:p w14:paraId="68F15316" w14:textId="77777777" w:rsidR="00AC2933" w:rsidRDefault="00AC2933" w:rsidP="00ED7709">
            <w:pPr>
              <w:spacing w:after="0"/>
              <w:rPr>
                <w:ins w:id="89" w:author="Wangzhou (Standard &amp; Patent and Pre-Research Dept)" w:date="2021-04-09T13:11:00Z"/>
                <w:rFonts w:ascii="Arial" w:hAnsi="Arial" w:cs="Arial"/>
                <w:lang w:eastAsia="ko-KR"/>
              </w:rPr>
            </w:pPr>
          </w:p>
        </w:tc>
        <w:tc>
          <w:tcPr>
            <w:tcW w:w="0" w:type="auto"/>
            <w:vMerge/>
            <w:tcBorders>
              <w:left w:val="single" w:sz="4" w:space="0" w:color="auto"/>
              <w:right w:val="single" w:sz="4" w:space="0" w:color="auto"/>
            </w:tcBorders>
            <w:vAlign w:val="center"/>
            <w:hideMark/>
          </w:tcPr>
          <w:p w14:paraId="0D0D6D5B" w14:textId="77777777" w:rsidR="00AC2933" w:rsidRDefault="00AC2933" w:rsidP="00ED7709">
            <w:pPr>
              <w:spacing w:after="0"/>
              <w:rPr>
                <w:ins w:id="90" w:author="Wangzhou (Standard &amp; Patent and Pre-Research Dept)" w:date="2021-04-09T13:1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728E0EC" w14:textId="77777777" w:rsidR="00AC2933" w:rsidRDefault="00AC2933" w:rsidP="00ED7709">
            <w:pPr>
              <w:pStyle w:val="TAC"/>
              <w:rPr>
                <w:ins w:id="91" w:author="Wangzhou (Standard &amp; Patent and Pre-Research Dept)" w:date="2021-04-09T13:11:00Z"/>
                <w:rFonts w:cs="Arial"/>
                <w:lang w:eastAsia="ko-KR"/>
              </w:rPr>
            </w:pPr>
            <w:ins w:id="92" w:author="Wangzhou (Standard &amp; Patent and Pre-Research Dept)" w:date="2021-04-09T13:11: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5649A5A9" w14:textId="77777777" w:rsidR="00AC2933" w:rsidRDefault="00AC2933" w:rsidP="00ED7709">
            <w:pPr>
              <w:pStyle w:val="TAC"/>
              <w:rPr>
                <w:ins w:id="93" w:author="Wangzhou (Standard &amp; Patent and Pre-Research Dept)" w:date="2021-04-09T13:11:00Z"/>
                <w:lang w:val="en-US" w:eastAsia="zh-CN"/>
              </w:rPr>
            </w:pPr>
            <w:ins w:id="94" w:author="Wangzhou (Standard &amp; Patent and Pre-Research Dept)" w:date="2021-04-09T13:11: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62651BC2" w14:textId="77777777" w:rsidR="00AC2933" w:rsidRDefault="00AC2933" w:rsidP="00ED7709">
            <w:pPr>
              <w:pStyle w:val="TAC"/>
              <w:rPr>
                <w:ins w:id="95" w:author="Wangzhou (Standard &amp; Patent and Pre-Research Dept)" w:date="2021-04-09T13:11:00Z"/>
                <w:lang w:val="en-GB" w:eastAsia="zh-CN"/>
              </w:rPr>
            </w:pPr>
            <w:ins w:id="96" w:author="Wangzhou (Standard &amp; Patent and Pre-Research Dept)" w:date="2021-04-09T13:11:00Z">
              <w:r>
                <w:rPr>
                  <w:rFonts w:hint="eastAsia"/>
                  <w:lang w:val="en-GB" w:eastAsia="zh-CN"/>
                </w:rPr>
                <w:t>Y</w:t>
              </w:r>
              <w:r>
                <w:rPr>
                  <w:lang w:val="en-GB"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BE6D9BC" w14:textId="77777777" w:rsidR="00AC2933" w:rsidRDefault="00AC2933" w:rsidP="00ED7709">
            <w:pPr>
              <w:pStyle w:val="TAC"/>
              <w:rPr>
                <w:ins w:id="97" w:author="Wangzhou (Standard &amp; Patent and Pre-Research Dept)" w:date="2021-04-09T13:11:00Z"/>
              </w:rPr>
            </w:pPr>
            <w:ins w:id="98" w:author="Wangzhou (Standard &amp; Patent and Pre-Research Dept)" w:date="2021-04-09T13: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23BEF97" w14:textId="77777777" w:rsidR="00AC2933" w:rsidRDefault="00AC2933" w:rsidP="00ED7709">
            <w:pPr>
              <w:pStyle w:val="TAC"/>
              <w:rPr>
                <w:ins w:id="99" w:author="Wangzhou (Standard &amp; Patent and Pre-Research Dept)" w:date="2021-04-09T13:11:00Z"/>
              </w:rPr>
            </w:pPr>
            <w:ins w:id="100" w:author="Wangzhou (Standard &amp; Patent and Pre-Research Dept)" w:date="2021-04-09T13: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0635C15" w14:textId="77777777" w:rsidR="00AC2933" w:rsidRDefault="00AC2933" w:rsidP="00ED7709">
            <w:pPr>
              <w:pStyle w:val="TAC"/>
              <w:rPr>
                <w:ins w:id="101" w:author="Wangzhou (Standard &amp; Patent and Pre-Research Dept)" w:date="2021-04-09T13:11:00Z"/>
                <w:lang w:eastAsia="zh-CN"/>
              </w:rPr>
            </w:pPr>
            <w:ins w:id="102" w:author="Wangzhou (Standard &amp; Patent and Pre-Research Dept)" w:date="2021-04-09T13:11: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4ED05E81" w14:textId="77777777" w:rsidR="00AC2933" w:rsidRDefault="00AC2933" w:rsidP="00ED7709">
            <w:pPr>
              <w:pStyle w:val="TAC"/>
              <w:rPr>
                <w:ins w:id="103" w:author="Wangzhou (Standard &amp; Patent and Pre-Research Dept)" w:date="2021-04-09T13:11:00Z"/>
                <w:lang w:eastAsia="zh-CN"/>
              </w:rPr>
            </w:pPr>
            <w:ins w:id="104" w:author="Wangzhou (Standard &amp; Patent and Pre-Research Dept)" w:date="2021-04-09T13:11:00Z">
              <w:r>
                <w:rPr>
                  <w:rFonts w:hint="eastAsia"/>
                  <w:lang w:eastAsia="zh-CN"/>
                </w:rPr>
                <w:t>Y</w:t>
              </w:r>
              <w:r>
                <w:rPr>
                  <w:lang w:eastAsia="zh-CN"/>
                </w:rPr>
                <w:t>es</w:t>
              </w:r>
            </w:ins>
          </w:p>
        </w:tc>
        <w:tc>
          <w:tcPr>
            <w:tcW w:w="0" w:type="auto"/>
            <w:vMerge/>
            <w:tcBorders>
              <w:left w:val="single" w:sz="4" w:space="0" w:color="auto"/>
              <w:right w:val="single" w:sz="4" w:space="0" w:color="auto"/>
            </w:tcBorders>
            <w:vAlign w:val="center"/>
            <w:hideMark/>
          </w:tcPr>
          <w:p w14:paraId="2AC662A4" w14:textId="77777777" w:rsidR="00AC2933" w:rsidRDefault="00AC2933" w:rsidP="00ED7709">
            <w:pPr>
              <w:spacing w:after="0"/>
              <w:rPr>
                <w:ins w:id="105" w:author="Wangzhou (Standard &amp; Patent and Pre-Research Dept)" w:date="2021-04-09T13:11: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17C2F703" w14:textId="77777777" w:rsidR="00AC2933" w:rsidRDefault="00AC2933" w:rsidP="00ED7709">
            <w:pPr>
              <w:spacing w:after="0"/>
              <w:rPr>
                <w:ins w:id="106" w:author="Wangzhou (Standard &amp; Patent and Pre-Research Dept)" w:date="2021-04-09T13:11:00Z"/>
                <w:rFonts w:ascii="Arial" w:hAnsi="Arial" w:cs="Arial"/>
                <w:sz w:val="18"/>
                <w:lang w:eastAsia="ko-KR"/>
              </w:rPr>
            </w:pPr>
          </w:p>
        </w:tc>
      </w:tr>
      <w:tr w:rsidR="00AC2933" w14:paraId="4EA75857" w14:textId="77777777" w:rsidTr="00ED7709">
        <w:trPr>
          <w:trHeight w:val="340"/>
          <w:jc w:val="center"/>
          <w:ins w:id="107" w:author="Wangzhou (Standard &amp; Patent and Pre-Research Dept)" w:date="2021-04-09T13:11:00Z"/>
        </w:trPr>
        <w:tc>
          <w:tcPr>
            <w:tcW w:w="0" w:type="auto"/>
            <w:vMerge/>
            <w:tcBorders>
              <w:left w:val="single" w:sz="4" w:space="0" w:color="auto"/>
              <w:right w:val="single" w:sz="4" w:space="0" w:color="auto"/>
            </w:tcBorders>
            <w:vAlign w:val="center"/>
            <w:hideMark/>
          </w:tcPr>
          <w:p w14:paraId="4407C8D5" w14:textId="77777777" w:rsidR="00AC2933" w:rsidRDefault="00AC2933" w:rsidP="00ED7709">
            <w:pPr>
              <w:spacing w:after="0"/>
              <w:rPr>
                <w:ins w:id="108" w:author="Wangzhou (Standard &amp; Patent and Pre-Research Dept)" w:date="2021-04-09T13:11:00Z"/>
                <w:rFonts w:ascii="Arial" w:hAnsi="Arial" w:cs="Arial"/>
                <w:lang w:eastAsia="ko-KR"/>
              </w:rPr>
            </w:pPr>
          </w:p>
        </w:tc>
        <w:tc>
          <w:tcPr>
            <w:tcW w:w="0" w:type="auto"/>
            <w:vMerge/>
            <w:tcBorders>
              <w:left w:val="single" w:sz="4" w:space="0" w:color="auto"/>
              <w:right w:val="single" w:sz="4" w:space="0" w:color="auto"/>
            </w:tcBorders>
            <w:vAlign w:val="center"/>
            <w:hideMark/>
          </w:tcPr>
          <w:p w14:paraId="79B05C48" w14:textId="77777777" w:rsidR="00AC2933" w:rsidRDefault="00AC2933" w:rsidP="00ED7709">
            <w:pPr>
              <w:spacing w:after="0"/>
              <w:rPr>
                <w:ins w:id="109" w:author="Wangzhou (Standard &amp; Patent and Pre-Research Dept)" w:date="2021-04-09T13:1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DD12C3D" w14:textId="77777777" w:rsidR="00AC2933" w:rsidRDefault="00AC2933" w:rsidP="00ED7709">
            <w:pPr>
              <w:pStyle w:val="TAC"/>
              <w:rPr>
                <w:ins w:id="110" w:author="Wangzhou (Standard &amp; Patent and Pre-Research Dept)" w:date="2021-04-09T13:11:00Z"/>
                <w:rFonts w:cs="Arial"/>
                <w:lang w:val="it-IT" w:eastAsia="ko-KR"/>
              </w:rPr>
            </w:pPr>
            <w:ins w:id="111" w:author="Wangzhou (Standard &amp; Patent and Pre-Research Dept)" w:date="2021-04-09T13:11: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5C9B2A8D" w14:textId="77777777" w:rsidR="00AC2933" w:rsidRDefault="00AC2933" w:rsidP="00ED7709">
            <w:pPr>
              <w:pStyle w:val="TAC"/>
              <w:rPr>
                <w:ins w:id="112" w:author="Wangzhou (Standard &amp; Patent and Pre-Research Dept)" w:date="2021-04-09T13:11:00Z"/>
                <w:lang w:val="en-US"/>
              </w:rPr>
            </w:pPr>
            <w:ins w:id="113" w:author="Wangzhou (Standard &amp; Patent and Pre-Research Dept)" w:date="2021-04-09T13: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7BC4FF2" w14:textId="77777777" w:rsidR="00AC2933" w:rsidRDefault="00AC2933" w:rsidP="00ED7709">
            <w:pPr>
              <w:pStyle w:val="TAC"/>
              <w:rPr>
                <w:ins w:id="114" w:author="Wangzhou (Standard &amp; Patent and Pre-Research Dept)" w:date="2021-04-09T13:11:00Z"/>
                <w:lang w:val="en-GB" w:eastAsia="ko-KR"/>
              </w:rPr>
            </w:pPr>
            <w:ins w:id="115" w:author="Wangzhou (Standard &amp; Patent and Pre-Research Dept)" w:date="2021-04-09T13: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E53BFE6" w14:textId="77777777" w:rsidR="00AC2933" w:rsidRDefault="00AC2933" w:rsidP="00ED7709">
            <w:pPr>
              <w:pStyle w:val="TAC"/>
              <w:rPr>
                <w:ins w:id="116" w:author="Wangzhou (Standard &amp; Patent and Pre-Research Dept)" w:date="2021-04-09T13:11:00Z"/>
                <w:lang w:val="it-IT" w:eastAsia="ko-KR"/>
              </w:rPr>
            </w:pPr>
            <w:ins w:id="117" w:author="Wangzhou (Standard &amp; Patent and Pre-Research Dept)" w:date="2021-04-09T13: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DF58AE3" w14:textId="77777777" w:rsidR="00AC2933" w:rsidRDefault="00AC2933" w:rsidP="00ED7709">
            <w:pPr>
              <w:pStyle w:val="TAC"/>
              <w:rPr>
                <w:ins w:id="118" w:author="Wangzhou (Standard &amp; Patent and Pre-Research Dept)" w:date="2021-04-09T13:11:00Z"/>
                <w:lang w:val="it-IT"/>
              </w:rPr>
            </w:pPr>
            <w:ins w:id="119" w:author="Wangzhou (Standard &amp; Patent and Pre-Research Dept)" w:date="2021-04-09T13: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FDDE003" w14:textId="77777777" w:rsidR="00AC2933" w:rsidRDefault="00AC2933" w:rsidP="00ED7709">
            <w:pPr>
              <w:pStyle w:val="TAC"/>
              <w:rPr>
                <w:ins w:id="120" w:author="Wangzhou (Standard &amp; Patent and Pre-Research Dept)" w:date="2021-04-09T13:11:00Z"/>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1DE799C0" w14:textId="77777777" w:rsidR="00AC2933" w:rsidRDefault="00AC2933" w:rsidP="00ED7709">
            <w:pPr>
              <w:pStyle w:val="TAC"/>
              <w:rPr>
                <w:ins w:id="121" w:author="Wangzhou (Standard &amp; Patent and Pre-Research Dept)" w:date="2021-04-09T13:11:00Z"/>
                <w:lang w:val="it-IT"/>
              </w:rPr>
            </w:pPr>
          </w:p>
        </w:tc>
        <w:tc>
          <w:tcPr>
            <w:tcW w:w="0" w:type="auto"/>
            <w:vMerge/>
            <w:tcBorders>
              <w:left w:val="single" w:sz="4" w:space="0" w:color="auto"/>
              <w:right w:val="single" w:sz="4" w:space="0" w:color="auto"/>
            </w:tcBorders>
            <w:vAlign w:val="center"/>
            <w:hideMark/>
          </w:tcPr>
          <w:p w14:paraId="5902193D" w14:textId="77777777" w:rsidR="00AC2933" w:rsidRDefault="00AC2933" w:rsidP="00ED7709">
            <w:pPr>
              <w:spacing w:after="0"/>
              <w:rPr>
                <w:ins w:id="122" w:author="Wangzhou (Standard &amp; Patent and Pre-Research Dept)" w:date="2021-04-09T13:11: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408F25BB" w14:textId="77777777" w:rsidR="00AC2933" w:rsidRDefault="00AC2933" w:rsidP="00ED7709">
            <w:pPr>
              <w:spacing w:after="0"/>
              <w:rPr>
                <w:ins w:id="123" w:author="Wangzhou (Standard &amp; Patent and Pre-Research Dept)" w:date="2021-04-09T13:11:00Z"/>
                <w:rFonts w:ascii="Arial" w:hAnsi="Arial" w:cs="Arial"/>
                <w:sz w:val="18"/>
                <w:lang w:eastAsia="ko-KR"/>
              </w:rPr>
            </w:pPr>
          </w:p>
        </w:tc>
      </w:tr>
      <w:tr w:rsidR="00AC2933" w14:paraId="418F7A67" w14:textId="77777777" w:rsidTr="00ED7709">
        <w:trPr>
          <w:trHeight w:val="340"/>
          <w:jc w:val="center"/>
          <w:ins w:id="124" w:author="Wangzhou (Standard &amp; Patent and Pre-Research Dept)" w:date="2021-04-09T13:11:00Z"/>
        </w:trPr>
        <w:tc>
          <w:tcPr>
            <w:tcW w:w="0" w:type="auto"/>
            <w:vMerge/>
            <w:tcBorders>
              <w:left w:val="single" w:sz="4" w:space="0" w:color="auto"/>
              <w:right w:val="single" w:sz="4" w:space="0" w:color="auto"/>
            </w:tcBorders>
            <w:vAlign w:val="center"/>
          </w:tcPr>
          <w:p w14:paraId="04F4E08B" w14:textId="77777777" w:rsidR="00AC2933" w:rsidRDefault="00AC2933" w:rsidP="00ED7709">
            <w:pPr>
              <w:spacing w:after="0"/>
              <w:rPr>
                <w:ins w:id="125" w:author="Wangzhou (Standard &amp; Patent and Pre-Research Dept)" w:date="2021-04-09T13:11:00Z"/>
                <w:rFonts w:ascii="Arial" w:hAnsi="Arial" w:cs="Arial"/>
                <w:lang w:eastAsia="ko-KR"/>
              </w:rPr>
            </w:pPr>
          </w:p>
        </w:tc>
        <w:tc>
          <w:tcPr>
            <w:tcW w:w="0" w:type="auto"/>
            <w:vMerge/>
            <w:tcBorders>
              <w:left w:val="single" w:sz="4" w:space="0" w:color="auto"/>
              <w:right w:val="single" w:sz="4" w:space="0" w:color="auto"/>
            </w:tcBorders>
            <w:vAlign w:val="center"/>
          </w:tcPr>
          <w:p w14:paraId="4156ED4B" w14:textId="77777777" w:rsidR="00AC2933" w:rsidRDefault="00AC2933" w:rsidP="00ED7709">
            <w:pPr>
              <w:spacing w:after="0"/>
              <w:rPr>
                <w:ins w:id="126" w:author="Wangzhou (Standard &amp; Patent and Pre-Research Dept)" w:date="2021-04-09T13:1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3EDA23F2" w14:textId="77777777" w:rsidR="00AC2933" w:rsidRDefault="00AC2933" w:rsidP="00ED7709">
            <w:pPr>
              <w:pStyle w:val="TAC"/>
              <w:rPr>
                <w:ins w:id="127" w:author="Wangzhou (Standard &amp; Patent and Pre-Research Dept)" w:date="2021-04-09T13:11:00Z"/>
                <w:rFonts w:cs="Arial"/>
                <w:lang w:eastAsia="zh-CN"/>
              </w:rPr>
            </w:pPr>
            <w:ins w:id="128" w:author="Wangzhou (Standard &amp; Patent and Pre-Research Dept)" w:date="2021-04-09T13:11:00Z">
              <w:r>
                <w:rPr>
                  <w:rFonts w:cs="Arial" w:hint="eastAsia"/>
                  <w:lang w:eastAsia="zh-CN"/>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51A1E29D" w14:textId="77777777" w:rsidR="00AC2933" w:rsidRDefault="00AC2933" w:rsidP="00ED7709">
            <w:pPr>
              <w:pStyle w:val="TAC"/>
              <w:rPr>
                <w:ins w:id="129" w:author="Wangzhou (Standard &amp; Patent and Pre-Research Dept)" w:date="2021-04-09T13:1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A7F89DC" w14:textId="77777777" w:rsidR="00AC2933" w:rsidRDefault="00AC2933" w:rsidP="00ED7709">
            <w:pPr>
              <w:pStyle w:val="TAC"/>
              <w:rPr>
                <w:ins w:id="130" w:author="Wangzhou (Standard &amp; Patent and Pre-Research Dept)" w:date="2021-04-09T13:11: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19D89B2F" w14:textId="77777777" w:rsidR="00AC2933" w:rsidRDefault="00AC2933" w:rsidP="00ED7709">
            <w:pPr>
              <w:pStyle w:val="TAC"/>
              <w:rPr>
                <w:ins w:id="131" w:author="Wangzhou (Standard &amp; Patent and Pre-Research Dept)" w:date="2021-04-09T13:11:00Z"/>
                <w:rFonts w:cs="Arial"/>
                <w:lang w:eastAsia="ja-JP"/>
              </w:rPr>
            </w:pPr>
            <w:ins w:id="132" w:author="Wangzhou (Standard &amp; Patent and Pre-Research Dept)" w:date="2021-04-09T13: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5C620E2" w14:textId="77777777" w:rsidR="00AC2933" w:rsidRDefault="00AC2933" w:rsidP="00ED7709">
            <w:pPr>
              <w:pStyle w:val="TAC"/>
              <w:rPr>
                <w:ins w:id="133" w:author="Wangzhou (Standard &amp; Patent and Pre-Research Dept)" w:date="2021-04-09T13:11:00Z"/>
                <w:rFonts w:cs="Arial"/>
                <w:lang w:eastAsia="ja-JP"/>
              </w:rPr>
            </w:pPr>
            <w:ins w:id="134" w:author="Wangzhou (Standard &amp; Patent and Pre-Research Dept)" w:date="2021-04-09T13: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CE84A87" w14:textId="77777777" w:rsidR="00AC2933" w:rsidRDefault="00AC2933" w:rsidP="00ED7709">
            <w:pPr>
              <w:pStyle w:val="TAC"/>
              <w:rPr>
                <w:ins w:id="135" w:author="Wangzhou (Standard &amp; Patent and Pre-Research Dept)" w:date="2021-04-09T13:11:00Z"/>
                <w:lang w:val="it-IT"/>
              </w:rPr>
            </w:pPr>
            <w:ins w:id="136" w:author="Wangzhou (Standard &amp; Patent and Pre-Research Dept)" w:date="2021-04-09T13: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680015F" w14:textId="77777777" w:rsidR="00AC2933" w:rsidRDefault="00AC2933" w:rsidP="00ED7709">
            <w:pPr>
              <w:pStyle w:val="TAC"/>
              <w:rPr>
                <w:ins w:id="137" w:author="Wangzhou (Standard &amp; Patent and Pre-Research Dept)" w:date="2021-04-09T13:11:00Z"/>
                <w:lang w:val="it-IT"/>
              </w:rPr>
            </w:pPr>
            <w:ins w:id="138" w:author="Wangzhou (Standard &amp; Patent and Pre-Research Dept)" w:date="2021-04-09T13:11:00Z">
              <w:r>
                <w:rPr>
                  <w:rFonts w:cs="Arial"/>
                  <w:lang w:eastAsia="ja-JP"/>
                </w:rPr>
                <w:t>Yes</w:t>
              </w:r>
            </w:ins>
          </w:p>
        </w:tc>
        <w:tc>
          <w:tcPr>
            <w:tcW w:w="0" w:type="auto"/>
            <w:vMerge/>
            <w:tcBorders>
              <w:left w:val="single" w:sz="4" w:space="0" w:color="auto"/>
              <w:right w:val="single" w:sz="4" w:space="0" w:color="auto"/>
            </w:tcBorders>
            <w:vAlign w:val="center"/>
          </w:tcPr>
          <w:p w14:paraId="67C17BAA" w14:textId="77777777" w:rsidR="00AC2933" w:rsidRDefault="00AC2933" w:rsidP="00ED7709">
            <w:pPr>
              <w:spacing w:after="0"/>
              <w:rPr>
                <w:ins w:id="139" w:author="Wangzhou (Standard &amp; Patent and Pre-Research Dept)" w:date="2021-04-09T13:11:00Z"/>
                <w:rFonts w:ascii="Arial" w:hAnsi="Arial" w:cs="Arial"/>
                <w:sz w:val="18"/>
                <w:lang w:eastAsia="ja-JP"/>
              </w:rPr>
            </w:pPr>
          </w:p>
        </w:tc>
        <w:tc>
          <w:tcPr>
            <w:tcW w:w="0" w:type="auto"/>
            <w:vMerge/>
            <w:tcBorders>
              <w:left w:val="single" w:sz="4" w:space="0" w:color="auto"/>
              <w:right w:val="single" w:sz="4" w:space="0" w:color="auto"/>
            </w:tcBorders>
            <w:vAlign w:val="center"/>
          </w:tcPr>
          <w:p w14:paraId="04B22704" w14:textId="77777777" w:rsidR="00AC2933" w:rsidRDefault="00AC2933" w:rsidP="00ED7709">
            <w:pPr>
              <w:spacing w:after="0"/>
              <w:rPr>
                <w:ins w:id="140" w:author="Wangzhou (Standard &amp; Patent and Pre-Research Dept)" w:date="2021-04-09T13:11:00Z"/>
                <w:rFonts w:ascii="Arial" w:hAnsi="Arial" w:cs="Arial"/>
                <w:sz w:val="18"/>
                <w:lang w:eastAsia="ko-KR"/>
              </w:rPr>
            </w:pPr>
          </w:p>
        </w:tc>
      </w:tr>
      <w:tr w:rsidR="00AC2933" w14:paraId="5240E53F" w14:textId="77777777" w:rsidTr="00ED7709">
        <w:trPr>
          <w:trHeight w:val="340"/>
          <w:jc w:val="center"/>
          <w:ins w:id="141" w:author="Wangzhou (Standard &amp; Patent and Pre-Research Dept)" w:date="2021-04-09T13:11:00Z"/>
        </w:trPr>
        <w:tc>
          <w:tcPr>
            <w:tcW w:w="0" w:type="auto"/>
            <w:vMerge/>
            <w:tcBorders>
              <w:left w:val="single" w:sz="4" w:space="0" w:color="auto"/>
              <w:right w:val="single" w:sz="4" w:space="0" w:color="auto"/>
            </w:tcBorders>
            <w:vAlign w:val="center"/>
          </w:tcPr>
          <w:p w14:paraId="385792DE" w14:textId="77777777" w:rsidR="00AC2933" w:rsidRDefault="00AC2933" w:rsidP="00ED7709">
            <w:pPr>
              <w:spacing w:after="0"/>
              <w:rPr>
                <w:ins w:id="142" w:author="Wangzhou (Standard &amp; Patent and Pre-Research Dept)" w:date="2021-04-09T13:11:00Z"/>
                <w:rFonts w:ascii="Arial" w:hAnsi="Arial" w:cs="Arial"/>
                <w:lang w:eastAsia="ko-KR"/>
              </w:rPr>
            </w:pPr>
          </w:p>
        </w:tc>
        <w:tc>
          <w:tcPr>
            <w:tcW w:w="0" w:type="auto"/>
            <w:vMerge/>
            <w:tcBorders>
              <w:left w:val="single" w:sz="4" w:space="0" w:color="auto"/>
              <w:right w:val="single" w:sz="4" w:space="0" w:color="auto"/>
            </w:tcBorders>
            <w:vAlign w:val="center"/>
          </w:tcPr>
          <w:p w14:paraId="12AA1323" w14:textId="77777777" w:rsidR="00AC2933" w:rsidRDefault="00AC2933" w:rsidP="00ED7709">
            <w:pPr>
              <w:spacing w:after="0"/>
              <w:rPr>
                <w:ins w:id="143" w:author="Wangzhou (Standard &amp; Patent and Pre-Research Dept)" w:date="2021-04-09T13:1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1ACD9F1" w14:textId="77777777" w:rsidR="00AC2933" w:rsidRDefault="00AC2933" w:rsidP="00ED7709">
            <w:pPr>
              <w:pStyle w:val="TAC"/>
              <w:rPr>
                <w:ins w:id="144" w:author="Wangzhou (Standard &amp; Patent and Pre-Research Dept)" w:date="2021-04-09T13:11:00Z"/>
                <w:rFonts w:cs="Arial"/>
                <w:lang w:eastAsia="zh-CN"/>
              </w:rPr>
            </w:pPr>
            <w:ins w:id="145" w:author="Wangzhou (Standard &amp; Patent and Pre-Research Dept)" w:date="2021-04-09T13:11:00Z">
              <w:r>
                <w:rPr>
                  <w:rFonts w:cs="Arial" w:hint="eastAsia"/>
                  <w:lang w:eastAsia="zh-CN"/>
                </w:rPr>
                <w:t>3</w:t>
              </w:r>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7F31BD2D" w14:textId="77777777" w:rsidR="00AC2933" w:rsidRDefault="00AC2933" w:rsidP="00ED7709">
            <w:pPr>
              <w:pStyle w:val="TAC"/>
              <w:rPr>
                <w:ins w:id="146" w:author="Wangzhou (Standard &amp; Patent and Pre-Research Dept)" w:date="2021-04-09T13:1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2336441" w14:textId="77777777" w:rsidR="00AC2933" w:rsidRDefault="00AC2933" w:rsidP="00ED7709">
            <w:pPr>
              <w:pStyle w:val="TAC"/>
              <w:rPr>
                <w:ins w:id="147" w:author="Wangzhou (Standard &amp; Patent and Pre-Research Dept)" w:date="2021-04-09T13:11: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899E3A8" w14:textId="77777777" w:rsidR="00AC2933" w:rsidRDefault="00AC2933" w:rsidP="00ED7709">
            <w:pPr>
              <w:pStyle w:val="TAC"/>
              <w:rPr>
                <w:ins w:id="148" w:author="Wangzhou (Standard &amp; Patent and Pre-Research Dept)" w:date="2021-04-09T13:11:00Z"/>
                <w:rFonts w:cs="Arial"/>
                <w:lang w:eastAsia="ja-JP"/>
              </w:rPr>
            </w:pPr>
            <w:ins w:id="149" w:author="Wangzhou (Standard &amp; Patent and Pre-Research Dept)" w:date="2021-04-09T13: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2BFA043" w14:textId="77777777" w:rsidR="00AC2933" w:rsidRDefault="00AC2933" w:rsidP="00ED7709">
            <w:pPr>
              <w:pStyle w:val="TAC"/>
              <w:rPr>
                <w:ins w:id="150" w:author="Wangzhou (Standard &amp; Patent and Pre-Research Dept)" w:date="2021-04-09T13:11:00Z"/>
                <w:rFonts w:cs="Arial"/>
                <w:lang w:eastAsia="ja-JP"/>
              </w:rPr>
            </w:pPr>
            <w:ins w:id="151" w:author="Wangzhou (Standard &amp; Patent and Pre-Research Dept)" w:date="2021-04-09T13: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C740A79" w14:textId="77777777" w:rsidR="00AC2933" w:rsidRDefault="00AC2933" w:rsidP="00ED7709">
            <w:pPr>
              <w:pStyle w:val="TAC"/>
              <w:rPr>
                <w:ins w:id="152" w:author="Wangzhou (Standard &amp; Patent and Pre-Research Dept)" w:date="2021-04-09T13:11:00Z"/>
                <w:rFonts w:cs="Arial"/>
                <w:lang w:eastAsia="ja-JP"/>
              </w:rPr>
            </w:pPr>
            <w:ins w:id="153" w:author="Wangzhou (Standard &amp; Patent and Pre-Research Dept)" w:date="2021-04-09T13:1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AC29F86" w14:textId="77777777" w:rsidR="00AC2933" w:rsidRDefault="00AC2933" w:rsidP="00ED7709">
            <w:pPr>
              <w:pStyle w:val="TAC"/>
              <w:rPr>
                <w:ins w:id="154" w:author="Wangzhou (Standard &amp; Patent and Pre-Research Dept)" w:date="2021-04-09T13:11:00Z"/>
                <w:rFonts w:cs="Arial"/>
                <w:lang w:eastAsia="ja-JP"/>
              </w:rPr>
            </w:pPr>
            <w:ins w:id="155" w:author="Wangzhou (Standard &amp; Patent and Pre-Research Dept)" w:date="2021-04-09T13:11:00Z">
              <w:r>
                <w:rPr>
                  <w:rFonts w:cs="Arial"/>
                  <w:lang w:eastAsia="ja-JP"/>
                </w:rPr>
                <w:t>Yes</w:t>
              </w:r>
            </w:ins>
          </w:p>
        </w:tc>
        <w:tc>
          <w:tcPr>
            <w:tcW w:w="0" w:type="auto"/>
            <w:vMerge/>
            <w:tcBorders>
              <w:left w:val="single" w:sz="4" w:space="0" w:color="auto"/>
              <w:right w:val="single" w:sz="4" w:space="0" w:color="auto"/>
            </w:tcBorders>
            <w:vAlign w:val="center"/>
          </w:tcPr>
          <w:p w14:paraId="376E89CF" w14:textId="77777777" w:rsidR="00AC2933" w:rsidRDefault="00AC2933" w:rsidP="00ED7709">
            <w:pPr>
              <w:spacing w:after="0"/>
              <w:rPr>
                <w:ins w:id="156" w:author="Wangzhou (Standard &amp; Patent and Pre-Research Dept)" w:date="2021-04-09T13:11:00Z"/>
                <w:rFonts w:ascii="Arial" w:hAnsi="Arial" w:cs="Arial"/>
                <w:sz w:val="18"/>
                <w:lang w:eastAsia="ja-JP"/>
              </w:rPr>
            </w:pPr>
          </w:p>
        </w:tc>
        <w:tc>
          <w:tcPr>
            <w:tcW w:w="0" w:type="auto"/>
            <w:vMerge/>
            <w:tcBorders>
              <w:left w:val="single" w:sz="4" w:space="0" w:color="auto"/>
              <w:right w:val="single" w:sz="4" w:space="0" w:color="auto"/>
            </w:tcBorders>
            <w:vAlign w:val="center"/>
          </w:tcPr>
          <w:p w14:paraId="26A99188" w14:textId="77777777" w:rsidR="00AC2933" w:rsidRDefault="00AC2933" w:rsidP="00ED7709">
            <w:pPr>
              <w:spacing w:after="0"/>
              <w:rPr>
                <w:ins w:id="157" w:author="Wangzhou (Standard &amp; Patent and Pre-Research Dept)" w:date="2021-04-09T13:11:00Z"/>
                <w:rFonts w:ascii="Arial" w:hAnsi="Arial" w:cs="Arial"/>
                <w:sz w:val="18"/>
                <w:lang w:eastAsia="ko-KR"/>
              </w:rPr>
            </w:pPr>
          </w:p>
        </w:tc>
      </w:tr>
    </w:tbl>
    <w:p w14:paraId="1EA78FBC" w14:textId="77777777" w:rsidR="00AC2933" w:rsidRDefault="00AC2933" w:rsidP="00AC2933">
      <w:pPr>
        <w:rPr>
          <w:ins w:id="158" w:author="Wangzhou (Standard &amp; Patent and Pre-Research Dept)" w:date="2021-04-09T13:11:00Z"/>
          <w:lang w:val="en-US"/>
        </w:rPr>
      </w:pPr>
    </w:p>
    <w:p w14:paraId="1D41DDB7" w14:textId="77777777" w:rsidR="00AC2933" w:rsidRDefault="00AC2933" w:rsidP="00AC2933">
      <w:pPr>
        <w:pStyle w:val="40"/>
        <w:ind w:left="864" w:hanging="864"/>
        <w:rPr>
          <w:ins w:id="159" w:author="Wangzhou (Standard &amp; Patent and Pre-Research Dept)" w:date="2021-04-09T13:11:00Z"/>
          <w:lang w:val="en-US" w:eastAsia="ko-KR"/>
        </w:rPr>
      </w:pPr>
      <w:bookmarkStart w:id="160" w:name="_Toc496637841"/>
      <w:bookmarkStart w:id="161" w:name="_Toc46227212"/>
      <w:bookmarkStart w:id="162" w:name="_Toc46226932"/>
      <w:bookmarkStart w:id="163" w:name="_Toc42535401"/>
      <w:bookmarkStart w:id="164" w:name="_Toc42519370"/>
      <w:bookmarkStart w:id="165" w:name="_Toc19093001"/>
      <w:bookmarkStart w:id="166" w:name="_Toc9535572"/>
      <w:bookmarkStart w:id="167" w:name="_Toc533081877"/>
      <w:ins w:id="168" w:author="Wangzhou (Standard &amp; Patent and Pre-Research Dept)" w:date="2021-04-09T13:11:00Z">
        <w:r>
          <w:rPr>
            <w:lang w:val="en-US" w:eastAsia="ja-JP"/>
          </w:rPr>
          <w:lastRenderedPageBreak/>
          <w:t>8.X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,UL CA_1A-8A ,UL </w:t>
        </w:r>
        <w:r w:rsidRPr="008467C0">
          <w:rPr>
            <w:lang w:eastAsia="ko-KR"/>
          </w:rPr>
          <w:t>CA_3A-8A</w:t>
        </w:r>
        <w:r>
          <w:rPr>
            <w:lang w:eastAsia="ko-KR"/>
          </w:rPr>
          <w:t xml:space="preserve"> and DL </w:t>
        </w:r>
        <w:bookmarkEnd w:id="160"/>
        <w:r>
          <w:rPr>
            <w:lang w:eastAsia="ko-KR"/>
          </w:rPr>
          <w:t>CA_1A-3A-</w:t>
        </w:r>
        <w:bookmarkEnd w:id="161"/>
        <w:bookmarkEnd w:id="162"/>
        <w:bookmarkEnd w:id="163"/>
        <w:bookmarkEnd w:id="164"/>
        <w:bookmarkEnd w:id="165"/>
        <w:bookmarkEnd w:id="166"/>
        <w:bookmarkEnd w:id="167"/>
        <w:r>
          <w:rPr>
            <w:lang w:eastAsia="ko-KR"/>
          </w:rPr>
          <w:t>8A-20A-38A</w:t>
        </w:r>
      </w:ins>
    </w:p>
    <w:p w14:paraId="02E374B9" w14:textId="77777777" w:rsidR="00AC2933" w:rsidRDefault="00AC2933" w:rsidP="00AC2933">
      <w:pPr>
        <w:rPr>
          <w:ins w:id="169" w:author="Wangzhou (Standard &amp; Patent and Pre-Research Dept)" w:date="2021-04-09T13:11:00Z"/>
          <w:lang w:eastAsia="ko-KR"/>
        </w:rPr>
      </w:pPr>
      <w:ins w:id="170" w:author="Wangzhou (Standard &amp; Patent and Pre-Research Dept)" w:date="2021-04-09T13:11: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8.X</w:t>
        </w:r>
        <w:r>
          <w:rPr>
            <w:lang w:val="en-US"/>
          </w:rPr>
          <w:t>.1.2-1,</w:t>
        </w:r>
        <w:r w:rsidRPr="008467C0">
          <w:rPr>
            <w:lang w:val="en-US"/>
          </w:rPr>
          <w:t xml:space="preserve"> </w:t>
        </w:r>
        <w:r>
          <w:rPr>
            <w:lang w:val="en-US"/>
          </w:rPr>
          <w:t xml:space="preserve">Table </w:t>
        </w:r>
        <w:r>
          <w:rPr>
            <w:lang w:val="en-US" w:eastAsia="ja-JP"/>
          </w:rPr>
          <w:t>8.X</w:t>
        </w:r>
        <w:r>
          <w:rPr>
            <w:lang w:val="en-US"/>
          </w:rPr>
          <w:t xml:space="preserve">.1.2-2 and Table </w:t>
        </w:r>
        <w:r>
          <w:rPr>
            <w:lang w:val="en-US" w:eastAsia="ja-JP"/>
          </w:rPr>
          <w:t>8.X</w:t>
        </w:r>
        <w:r>
          <w:rPr>
            <w:lang w:val="en-US"/>
          </w:rPr>
          <w:t>.1.2-3.</w:t>
        </w:r>
      </w:ins>
    </w:p>
    <w:p w14:paraId="6B019C5F" w14:textId="77777777" w:rsidR="00AC2933" w:rsidRDefault="00AC2933" w:rsidP="00AC2933">
      <w:pPr>
        <w:pStyle w:val="ab"/>
        <w:jc w:val="center"/>
        <w:rPr>
          <w:ins w:id="171" w:author="Wangzhou (Standard &amp; Patent and Pre-Research Dept)" w:date="2021-04-09T13:11:00Z"/>
          <w:rFonts w:ascii="Arial" w:hAnsi="Arial" w:cs="Arial"/>
        </w:rPr>
      </w:pPr>
      <w:ins w:id="172" w:author="Wangzhou (Standard &amp; Patent and Pre-Research Dept)" w:date="2021-04-09T13:11:00Z">
        <w:r>
          <w:rPr>
            <w:rFonts w:ascii="Arial" w:hAnsi="Arial" w:cs="Arial"/>
          </w:rPr>
          <w:t>Table 8.X.1.2-1: Harmonic and IMD analysis</w:t>
        </w:r>
      </w:ins>
    </w:p>
    <w:tbl>
      <w:tblPr>
        <w:tblW w:w="5000" w:type="pct"/>
        <w:tblLook w:val="04A0" w:firstRow="1" w:lastRow="0" w:firstColumn="1" w:lastColumn="0" w:noHBand="0" w:noVBand="1"/>
      </w:tblPr>
      <w:tblGrid>
        <w:gridCol w:w="2922"/>
        <w:gridCol w:w="1663"/>
        <w:gridCol w:w="1663"/>
        <w:gridCol w:w="1570"/>
        <w:gridCol w:w="1803"/>
      </w:tblGrid>
      <w:tr w:rsidR="00AC2933" w:rsidRPr="008D4056" w14:paraId="7D9B8F14" w14:textId="77777777" w:rsidTr="00ED7709">
        <w:trPr>
          <w:trHeight w:val="285"/>
          <w:ins w:id="173" w:author="Wangzhou (Standard &amp; Patent and Pre-Research Dept)" w:date="2021-04-09T13:11: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7D8C713" w14:textId="77777777" w:rsidR="00AC2933" w:rsidRPr="008D4056" w:rsidRDefault="00AC2933" w:rsidP="00ED7709">
            <w:pPr>
              <w:spacing w:after="0"/>
              <w:jc w:val="center"/>
              <w:rPr>
                <w:ins w:id="174" w:author="Wangzhou (Standard &amp; Patent and Pre-Research Dept)" w:date="2021-04-09T13:11:00Z"/>
                <w:rFonts w:ascii="Arial" w:hAnsi="Arial" w:cs="Arial"/>
                <w:b/>
                <w:bCs/>
                <w:sz w:val="18"/>
                <w:szCs w:val="18"/>
                <w:lang w:val="en-US" w:eastAsia="zh-CN"/>
              </w:rPr>
            </w:pPr>
            <w:ins w:id="175" w:author="Wangzhou (Standard &amp; Patent and Pre-Research Dept)" w:date="2021-04-09T13:11: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259F74D" w14:textId="77777777" w:rsidR="00AC2933" w:rsidRPr="008D4056" w:rsidRDefault="00AC2933" w:rsidP="00ED7709">
            <w:pPr>
              <w:spacing w:after="0"/>
              <w:jc w:val="center"/>
              <w:rPr>
                <w:ins w:id="176" w:author="Wangzhou (Standard &amp; Patent and Pre-Research Dept)" w:date="2021-04-09T13:11:00Z"/>
                <w:rFonts w:ascii="Arial" w:hAnsi="Arial" w:cs="Arial"/>
                <w:b/>
                <w:bCs/>
                <w:sz w:val="18"/>
                <w:szCs w:val="18"/>
                <w:lang w:val="en-US" w:eastAsia="zh-CN"/>
              </w:rPr>
            </w:pPr>
            <w:ins w:id="177" w:author="Wangzhou (Standard &amp; Patent and Pre-Research Dept)" w:date="2021-04-09T13:11: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070FED2" w14:textId="77777777" w:rsidR="00AC2933" w:rsidRPr="008D4056" w:rsidRDefault="00AC2933" w:rsidP="00ED7709">
            <w:pPr>
              <w:spacing w:after="0"/>
              <w:jc w:val="center"/>
              <w:rPr>
                <w:ins w:id="178" w:author="Wangzhou (Standard &amp; Patent and Pre-Research Dept)" w:date="2021-04-09T13:11:00Z"/>
                <w:rFonts w:ascii="Arial" w:hAnsi="Arial" w:cs="Arial"/>
                <w:b/>
                <w:bCs/>
                <w:sz w:val="18"/>
                <w:szCs w:val="18"/>
                <w:lang w:val="en-US" w:eastAsia="zh-CN"/>
              </w:rPr>
            </w:pPr>
            <w:ins w:id="179" w:author="Wangzhou (Standard &amp; Patent and Pre-Research Dept)" w:date="2021-04-09T13:11: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29EC7A75" w14:textId="77777777" w:rsidR="00AC2933" w:rsidRPr="008D4056" w:rsidRDefault="00AC2933" w:rsidP="00ED7709">
            <w:pPr>
              <w:spacing w:after="0"/>
              <w:jc w:val="center"/>
              <w:rPr>
                <w:ins w:id="180" w:author="Wangzhou (Standard &amp; Patent and Pre-Research Dept)" w:date="2021-04-09T13:11:00Z"/>
                <w:rFonts w:ascii="Arial" w:hAnsi="Arial" w:cs="Arial"/>
                <w:b/>
                <w:bCs/>
                <w:sz w:val="18"/>
                <w:szCs w:val="18"/>
                <w:lang w:val="en-US" w:eastAsia="zh-CN"/>
              </w:rPr>
            </w:pPr>
            <w:ins w:id="181" w:author="Wangzhou (Standard &amp; Patent and Pre-Research Dept)" w:date="2021-04-09T13:11: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022AEDF" w14:textId="77777777" w:rsidR="00AC2933" w:rsidRPr="008D4056" w:rsidRDefault="00AC2933" w:rsidP="00ED7709">
            <w:pPr>
              <w:spacing w:after="0"/>
              <w:jc w:val="center"/>
              <w:rPr>
                <w:ins w:id="182" w:author="Wangzhou (Standard &amp; Patent and Pre-Research Dept)" w:date="2021-04-09T13:11:00Z"/>
                <w:rFonts w:ascii="Arial" w:hAnsi="Arial" w:cs="Arial"/>
                <w:b/>
                <w:bCs/>
                <w:sz w:val="18"/>
                <w:szCs w:val="18"/>
                <w:lang w:val="en-US" w:eastAsia="zh-CN"/>
              </w:rPr>
            </w:pPr>
            <w:ins w:id="183" w:author="Wangzhou (Standard &amp; Patent and Pre-Research Dept)" w:date="2021-04-09T13:11:00Z">
              <w:r w:rsidRPr="008D4056">
                <w:rPr>
                  <w:rFonts w:ascii="Arial" w:hAnsi="Arial" w:cs="Arial"/>
                  <w:b/>
                  <w:bCs/>
                  <w:sz w:val="18"/>
                  <w:szCs w:val="18"/>
                  <w:lang w:val="en-US" w:eastAsia="zh-CN"/>
                </w:rPr>
                <w:t>fy_high</w:t>
              </w:r>
            </w:ins>
          </w:p>
        </w:tc>
      </w:tr>
      <w:tr w:rsidR="00AC2933" w:rsidRPr="008D4056" w14:paraId="6DFEEB83" w14:textId="77777777" w:rsidTr="00ED7709">
        <w:trPr>
          <w:trHeight w:val="720"/>
          <w:ins w:id="184"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53CCEC06" w14:textId="77777777" w:rsidR="00AC2933" w:rsidRPr="008D4056" w:rsidRDefault="00AC2933" w:rsidP="00ED7709">
            <w:pPr>
              <w:spacing w:after="0"/>
              <w:rPr>
                <w:ins w:id="185" w:author="Wangzhou (Standard &amp; Patent and Pre-Research Dept)" w:date="2021-04-09T13:11:00Z"/>
                <w:rFonts w:ascii="Arial" w:hAnsi="Arial" w:cs="Arial"/>
                <w:sz w:val="18"/>
                <w:szCs w:val="18"/>
                <w:lang w:val="en-US" w:eastAsia="zh-CN"/>
              </w:rPr>
            </w:pPr>
            <w:ins w:id="186" w:author="Wangzhou (Standard &amp; Patent and Pre-Research Dept)" w:date="2021-04-09T13:11: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77878276" w14:textId="77777777" w:rsidR="00AC2933" w:rsidRPr="008D4056" w:rsidRDefault="00AC2933" w:rsidP="00ED7709">
            <w:pPr>
              <w:spacing w:after="0"/>
              <w:jc w:val="center"/>
              <w:rPr>
                <w:ins w:id="187" w:author="Wangzhou (Standard &amp; Patent and Pre-Research Dept)" w:date="2021-04-09T13:11:00Z"/>
                <w:rFonts w:ascii="Arial" w:hAnsi="Arial" w:cs="Arial"/>
                <w:sz w:val="18"/>
                <w:szCs w:val="18"/>
                <w:lang w:val="en-US" w:eastAsia="zh-CN"/>
              </w:rPr>
            </w:pPr>
            <w:ins w:id="188" w:author="Wangzhou (Standard &amp; Patent and Pre-Research Dept)" w:date="2021-04-09T13:11:00Z">
              <w:r w:rsidRPr="00037E04">
                <w:t>1920</w:t>
              </w:r>
            </w:ins>
          </w:p>
        </w:tc>
        <w:tc>
          <w:tcPr>
            <w:tcW w:w="864" w:type="pct"/>
            <w:tcBorders>
              <w:top w:val="nil"/>
              <w:left w:val="nil"/>
              <w:bottom w:val="single" w:sz="4" w:space="0" w:color="auto"/>
              <w:right w:val="single" w:sz="4" w:space="0" w:color="auto"/>
            </w:tcBorders>
            <w:shd w:val="clear" w:color="000000" w:fill="FFFF00"/>
            <w:vAlign w:val="center"/>
            <w:hideMark/>
          </w:tcPr>
          <w:p w14:paraId="24A4D25E" w14:textId="77777777" w:rsidR="00AC2933" w:rsidRPr="008D4056" w:rsidRDefault="00AC2933" w:rsidP="00ED7709">
            <w:pPr>
              <w:spacing w:after="0"/>
              <w:jc w:val="center"/>
              <w:rPr>
                <w:ins w:id="189" w:author="Wangzhou (Standard &amp; Patent and Pre-Research Dept)" w:date="2021-04-09T13:11:00Z"/>
                <w:rFonts w:ascii="Arial" w:hAnsi="Arial" w:cs="Arial"/>
                <w:sz w:val="18"/>
                <w:szCs w:val="18"/>
                <w:lang w:val="en-US" w:eastAsia="zh-CN"/>
              </w:rPr>
            </w:pPr>
            <w:ins w:id="190" w:author="Wangzhou (Standard &amp; Patent and Pre-Research Dept)" w:date="2021-04-09T13:11:00Z">
              <w:r w:rsidRPr="00037E04">
                <w:t>1980</w:t>
              </w:r>
            </w:ins>
          </w:p>
        </w:tc>
        <w:tc>
          <w:tcPr>
            <w:tcW w:w="816" w:type="pct"/>
            <w:tcBorders>
              <w:top w:val="nil"/>
              <w:left w:val="nil"/>
              <w:bottom w:val="single" w:sz="4" w:space="0" w:color="auto"/>
              <w:right w:val="single" w:sz="4" w:space="0" w:color="auto"/>
            </w:tcBorders>
            <w:shd w:val="clear" w:color="000000" w:fill="FFFF00"/>
            <w:vAlign w:val="center"/>
            <w:hideMark/>
          </w:tcPr>
          <w:p w14:paraId="62273065" w14:textId="77777777" w:rsidR="00AC2933" w:rsidRPr="008D4056" w:rsidRDefault="00AC2933" w:rsidP="00ED7709">
            <w:pPr>
              <w:spacing w:after="0"/>
              <w:jc w:val="center"/>
              <w:rPr>
                <w:ins w:id="191" w:author="Wangzhou (Standard &amp; Patent and Pre-Research Dept)" w:date="2021-04-09T13:11:00Z"/>
                <w:rFonts w:ascii="Arial" w:hAnsi="Arial" w:cs="Arial"/>
                <w:sz w:val="18"/>
                <w:szCs w:val="18"/>
                <w:lang w:val="en-US" w:eastAsia="zh-CN"/>
              </w:rPr>
            </w:pPr>
            <w:ins w:id="192" w:author="Wangzhou (Standard &amp; Patent and Pre-Research Dept)" w:date="2021-04-09T13:11:00Z">
              <w:r w:rsidRPr="00037E04">
                <w:t>1710</w:t>
              </w:r>
            </w:ins>
          </w:p>
        </w:tc>
        <w:tc>
          <w:tcPr>
            <w:tcW w:w="937" w:type="pct"/>
            <w:tcBorders>
              <w:top w:val="nil"/>
              <w:left w:val="nil"/>
              <w:bottom w:val="single" w:sz="4" w:space="0" w:color="auto"/>
              <w:right w:val="single" w:sz="8" w:space="0" w:color="auto"/>
            </w:tcBorders>
            <w:shd w:val="clear" w:color="000000" w:fill="FFFF00"/>
            <w:vAlign w:val="center"/>
            <w:hideMark/>
          </w:tcPr>
          <w:p w14:paraId="14788124" w14:textId="77777777" w:rsidR="00AC2933" w:rsidRPr="008D4056" w:rsidRDefault="00AC2933" w:rsidP="00ED7709">
            <w:pPr>
              <w:spacing w:after="0"/>
              <w:jc w:val="center"/>
              <w:rPr>
                <w:ins w:id="193" w:author="Wangzhou (Standard &amp; Patent and Pre-Research Dept)" w:date="2021-04-09T13:11:00Z"/>
                <w:rFonts w:ascii="Arial" w:hAnsi="Arial" w:cs="Arial"/>
                <w:sz w:val="18"/>
                <w:szCs w:val="18"/>
                <w:lang w:val="en-US" w:eastAsia="zh-CN"/>
              </w:rPr>
            </w:pPr>
            <w:ins w:id="194" w:author="Wangzhou (Standard &amp; Patent and Pre-Research Dept)" w:date="2021-04-09T13:11:00Z">
              <w:r w:rsidRPr="00037E04">
                <w:t>1785</w:t>
              </w:r>
            </w:ins>
          </w:p>
        </w:tc>
      </w:tr>
      <w:tr w:rsidR="00AC2933" w:rsidRPr="008D4056" w14:paraId="5F28AE49" w14:textId="77777777" w:rsidTr="00ED7709">
        <w:trPr>
          <w:trHeight w:val="285"/>
          <w:ins w:id="195"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79DEB96" w14:textId="77777777" w:rsidR="00AC2933" w:rsidRPr="008D4056" w:rsidRDefault="00AC2933" w:rsidP="00ED7709">
            <w:pPr>
              <w:spacing w:after="0"/>
              <w:rPr>
                <w:ins w:id="196" w:author="Wangzhou (Standard &amp; Patent and Pre-Research Dept)" w:date="2021-04-09T13:11:00Z"/>
                <w:rFonts w:ascii="Arial" w:hAnsi="Arial" w:cs="Arial"/>
                <w:sz w:val="18"/>
                <w:szCs w:val="18"/>
                <w:lang w:val="en-US" w:eastAsia="zh-CN"/>
              </w:rPr>
            </w:pPr>
            <w:ins w:id="197" w:author="Wangzhou (Standard &amp; Patent and Pre-Research Dept)" w:date="2021-04-09T13:11: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3063C205" w14:textId="77777777" w:rsidR="00AC2933" w:rsidRPr="008D4056" w:rsidRDefault="00AC2933" w:rsidP="00ED7709">
            <w:pPr>
              <w:spacing w:after="0"/>
              <w:jc w:val="center"/>
              <w:rPr>
                <w:ins w:id="198" w:author="Wangzhou (Standard &amp; Patent and Pre-Research Dept)" w:date="2021-04-09T13:11:00Z"/>
                <w:rFonts w:ascii="Arial" w:hAnsi="Arial" w:cs="Arial"/>
                <w:sz w:val="18"/>
                <w:szCs w:val="18"/>
                <w:lang w:val="en-US" w:eastAsia="zh-CN"/>
              </w:rPr>
            </w:pPr>
            <w:ins w:id="199" w:author="Wangzhou (Standard &amp; Patent and Pre-Research Dept)" w:date="2021-04-09T13:11:00Z">
              <w:r w:rsidRPr="00037E04">
                <w:t>2*fx_low</w:t>
              </w:r>
            </w:ins>
          </w:p>
        </w:tc>
        <w:tc>
          <w:tcPr>
            <w:tcW w:w="864" w:type="pct"/>
            <w:tcBorders>
              <w:top w:val="nil"/>
              <w:left w:val="nil"/>
              <w:bottom w:val="single" w:sz="4" w:space="0" w:color="auto"/>
              <w:right w:val="single" w:sz="4" w:space="0" w:color="auto"/>
            </w:tcBorders>
            <w:shd w:val="clear" w:color="auto" w:fill="auto"/>
            <w:vAlign w:val="center"/>
            <w:hideMark/>
          </w:tcPr>
          <w:p w14:paraId="7E16FC33" w14:textId="77777777" w:rsidR="00AC2933" w:rsidRPr="008D4056" w:rsidRDefault="00AC2933" w:rsidP="00ED7709">
            <w:pPr>
              <w:spacing w:after="0"/>
              <w:jc w:val="center"/>
              <w:rPr>
                <w:ins w:id="200" w:author="Wangzhou (Standard &amp; Patent and Pre-Research Dept)" w:date="2021-04-09T13:11:00Z"/>
                <w:rFonts w:ascii="Arial" w:hAnsi="Arial" w:cs="Arial"/>
                <w:sz w:val="18"/>
                <w:szCs w:val="18"/>
                <w:lang w:val="en-US" w:eastAsia="zh-CN"/>
              </w:rPr>
            </w:pPr>
            <w:ins w:id="201" w:author="Wangzhou (Standard &amp; Patent and Pre-Research Dept)" w:date="2021-04-09T13:11:00Z">
              <w:r w:rsidRPr="00037E04">
                <w:t>2*fx_high</w:t>
              </w:r>
            </w:ins>
          </w:p>
        </w:tc>
        <w:tc>
          <w:tcPr>
            <w:tcW w:w="816" w:type="pct"/>
            <w:tcBorders>
              <w:top w:val="nil"/>
              <w:left w:val="nil"/>
              <w:bottom w:val="single" w:sz="4" w:space="0" w:color="auto"/>
              <w:right w:val="single" w:sz="4" w:space="0" w:color="auto"/>
            </w:tcBorders>
            <w:shd w:val="clear" w:color="auto" w:fill="auto"/>
            <w:vAlign w:val="center"/>
            <w:hideMark/>
          </w:tcPr>
          <w:p w14:paraId="52D62E2E" w14:textId="77777777" w:rsidR="00AC2933" w:rsidRPr="008D4056" w:rsidRDefault="00AC2933" w:rsidP="00ED7709">
            <w:pPr>
              <w:spacing w:after="0"/>
              <w:jc w:val="center"/>
              <w:rPr>
                <w:ins w:id="202" w:author="Wangzhou (Standard &amp; Patent and Pre-Research Dept)" w:date="2021-04-09T13:11:00Z"/>
                <w:rFonts w:ascii="Arial" w:hAnsi="Arial" w:cs="Arial"/>
                <w:sz w:val="18"/>
                <w:szCs w:val="18"/>
                <w:lang w:val="en-US" w:eastAsia="zh-CN"/>
              </w:rPr>
            </w:pPr>
            <w:ins w:id="203" w:author="Wangzhou (Standard &amp; Patent and Pre-Research Dept)" w:date="2021-04-09T13:11:00Z">
              <w:r w:rsidRPr="00037E04">
                <w:t>2* fy_low</w:t>
              </w:r>
            </w:ins>
          </w:p>
        </w:tc>
        <w:tc>
          <w:tcPr>
            <w:tcW w:w="937" w:type="pct"/>
            <w:tcBorders>
              <w:top w:val="nil"/>
              <w:left w:val="nil"/>
              <w:bottom w:val="single" w:sz="4" w:space="0" w:color="auto"/>
              <w:right w:val="single" w:sz="8" w:space="0" w:color="auto"/>
            </w:tcBorders>
            <w:shd w:val="clear" w:color="auto" w:fill="auto"/>
            <w:vAlign w:val="center"/>
            <w:hideMark/>
          </w:tcPr>
          <w:p w14:paraId="7DB68C13" w14:textId="77777777" w:rsidR="00AC2933" w:rsidRPr="008D4056" w:rsidRDefault="00AC2933" w:rsidP="00ED7709">
            <w:pPr>
              <w:spacing w:after="0"/>
              <w:jc w:val="center"/>
              <w:rPr>
                <w:ins w:id="204" w:author="Wangzhou (Standard &amp; Patent and Pre-Research Dept)" w:date="2021-04-09T13:11:00Z"/>
                <w:rFonts w:ascii="Arial" w:hAnsi="Arial" w:cs="Arial"/>
                <w:sz w:val="18"/>
                <w:szCs w:val="18"/>
                <w:lang w:val="en-US" w:eastAsia="zh-CN"/>
              </w:rPr>
            </w:pPr>
            <w:ins w:id="205" w:author="Wangzhou (Standard &amp; Patent and Pre-Research Dept)" w:date="2021-04-09T13:11:00Z">
              <w:r w:rsidRPr="00037E04">
                <w:t>2* fy_high</w:t>
              </w:r>
            </w:ins>
          </w:p>
        </w:tc>
      </w:tr>
      <w:tr w:rsidR="00AC2933" w:rsidRPr="008D4056" w14:paraId="649959D3" w14:textId="77777777" w:rsidTr="00ED7709">
        <w:trPr>
          <w:trHeight w:val="825"/>
          <w:ins w:id="206"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36B30A40" w14:textId="77777777" w:rsidR="00AC2933" w:rsidRPr="008D4056" w:rsidRDefault="00AC2933" w:rsidP="00ED7709">
            <w:pPr>
              <w:spacing w:after="0"/>
              <w:rPr>
                <w:ins w:id="207" w:author="Wangzhou (Standard &amp; Patent and Pre-Research Dept)" w:date="2021-04-09T13:11:00Z"/>
                <w:rFonts w:ascii="Arial" w:hAnsi="Arial" w:cs="Arial"/>
                <w:sz w:val="18"/>
                <w:szCs w:val="18"/>
                <w:lang w:val="en-US" w:eastAsia="zh-CN"/>
              </w:rPr>
            </w:pPr>
            <w:ins w:id="208" w:author="Wangzhou (Standard &amp; Patent and Pre-Research Dept)" w:date="2021-04-09T13:11: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0D9D0A07" w14:textId="77777777" w:rsidR="00AC2933" w:rsidRPr="008D4056" w:rsidRDefault="00AC2933" w:rsidP="00ED7709">
            <w:pPr>
              <w:spacing w:after="0"/>
              <w:jc w:val="center"/>
              <w:rPr>
                <w:ins w:id="209" w:author="Wangzhou (Standard &amp; Patent and Pre-Research Dept)" w:date="2021-04-09T13:11:00Z"/>
                <w:rFonts w:ascii="Arial" w:hAnsi="Arial" w:cs="Arial"/>
                <w:sz w:val="18"/>
                <w:szCs w:val="18"/>
                <w:lang w:val="en-US" w:eastAsia="zh-CN"/>
              </w:rPr>
            </w:pPr>
            <w:ins w:id="210" w:author="Wangzhou (Standard &amp; Patent and Pre-Research Dept)" w:date="2021-04-09T13:11:00Z">
              <w:r w:rsidRPr="00037E04">
                <w:t>3840</w:t>
              </w:r>
            </w:ins>
          </w:p>
        </w:tc>
        <w:tc>
          <w:tcPr>
            <w:tcW w:w="864" w:type="pct"/>
            <w:tcBorders>
              <w:top w:val="nil"/>
              <w:left w:val="nil"/>
              <w:bottom w:val="single" w:sz="4" w:space="0" w:color="auto"/>
              <w:right w:val="single" w:sz="4" w:space="0" w:color="auto"/>
            </w:tcBorders>
            <w:shd w:val="clear" w:color="000000" w:fill="4BACC6"/>
            <w:vAlign w:val="center"/>
            <w:hideMark/>
          </w:tcPr>
          <w:p w14:paraId="5C965AAD" w14:textId="77777777" w:rsidR="00AC2933" w:rsidRPr="008D4056" w:rsidRDefault="00AC2933" w:rsidP="00ED7709">
            <w:pPr>
              <w:spacing w:after="0"/>
              <w:jc w:val="center"/>
              <w:rPr>
                <w:ins w:id="211" w:author="Wangzhou (Standard &amp; Patent and Pre-Research Dept)" w:date="2021-04-09T13:11:00Z"/>
                <w:rFonts w:ascii="Arial" w:hAnsi="Arial" w:cs="Arial"/>
                <w:sz w:val="18"/>
                <w:szCs w:val="18"/>
                <w:lang w:val="en-US" w:eastAsia="zh-CN"/>
              </w:rPr>
            </w:pPr>
            <w:ins w:id="212" w:author="Wangzhou (Standard &amp; Patent and Pre-Research Dept)" w:date="2021-04-09T13:11:00Z">
              <w:r w:rsidRPr="00037E04">
                <w:t>3960</w:t>
              </w:r>
            </w:ins>
          </w:p>
        </w:tc>
        <w:tc>
          <w:tcPr>
            <w:tcW w:w="816" w:type="pct"/>
            <w:tcBorders>
              <w:top w:val="nil"/>
              <w:left w:val="nil"/>
              <w:bottom w:val="single" w:sz="4" w:space="0" w:color="auto"/>
              <w:right w:val="single" w:sz="4" w:space="0" w:color="auto"/>
            </w:tcBorders>
            <w:shd w:val="clear" w:color="000000" w:fill="4BACC6"/>
            <w:vAlign w:val="center"/>
            <w:hideMark/>
          </w:tcPr>
          <w:p w14:paraId="0F21782A" w14:textId="77777777" w:rsidR="00AC2933" w:rsidRPr="008D4056" w:rsidRDefault="00AC2933" w:rsidP="00ED7709">
            <w:pPr>
              <w:spacing w:after="0"/>
              <w:jc w:val="center"/>
              <w:rPr>
                <w:ins w:id="213" w:author="Wangzhou (Standard &amp; Patent and Pre-Research Dept)" w:date="2021-04-09T13:11:00Z"/>
                <w:rFonts w:ascii="Arial" w:hAnsi="Arial" w:cs="Arial"/>
                <w:sz w:val="18"/>
                <w:szCs w:val="18"/>
                <w:lang w:val="en-US" w:eastAsia="zh-CN"/>
              </w:rPr>
            </w:pPr>
            <w:ins w:id="214" w:author="Wangzhou (Standard &amp; Patent and Pre-Research Dept)" w:date="2021-04-09T13:11:00Z">
              <w:r w:rsidRPr="00037E04">
                <w:t>3420</w:t>
              </w:r>
            </w:ins>
          </w:p>
        </w:tc>
        <w:tc>
          <w:tcPr>
            <w:tcW w:w="937" w:type="pct"/>
            <w:tcBorders>
              <w:top w:val="nil"/>
              <w:left w:val="nil"/>
              <w:bottom w:val="single" w:sz="4" w:space="0" w:color="auto"/>
              <w:right w:val="single" w:sz="8" w:space="0" w:color="auto"/>
            </w:tcBorders>
            <w:shd w:val="clear" w:color="000000" w:fill="4BACC6"/>
            <w:vAlign w:val="center"/>
            <w:hideMark/>
          </w:tcPr>
          <w:p w14:paraId="120BAA85" w14:textId="77777777" w:rsidR="00AC2933" w:rsidRPr="008D4056" w:rsidRDefault="00AC2933" w:rsidP="00ED7709">
            <w:pPr>
              <w:spacing w:after="0"/>
              <w:jc w:val="center"/>
              <w:rPr>
                <w:ins w:id="215" w:author="Wangzhou (Standard &amp; Patent and Pre-Research Dept)" w:date="2021-04-09T13:11:00Z"/>
                <w:rFonts w:ascii="Arial" w:hAnsi="Arial" w:cs="Arial"/>
                <w:sz w:val="18"/>
                <w:szCs w:val="18"/>
                <w:lang w:val="en-US" w:eastAsia="zh-CN"/>
              </w:rPr>
            </w:pPr>
            <w:ins w:id="216" w:author="Wangzhou (Standard &amp; Patent and Pre-Research Dept)" w:date="2021-04-09T13:11:00Z">
              <w:r w:rsidRPr="00037E04">
                <w:t>3570</w:t>
              </w:r>
            </w:ins>
          </w:p>
        </w:tc>
      </w:tr>
      <w:tr w:rsidR="00AC2933" w:rsidRPr="008D4056" w14:paraId="4A91E29A" w14:textId="77777777" w:rsidTr="00ED7709">
        <w:trPr>
          <w:trHeight w:val="285"/>
          <w:ins w:id="217"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A17E59E" w14:textId="77777777" w:rsidR="00AC2933" w:rsidRPr="008D4056" w:rsidRDefault="00AC2933" w:rsidP="00ED7709">
            <w:pPr>
              <w:spacing w:after="0"/>
              <w:rPr>
                <w:ins w:id="218" w:author="Wangzhou (Standard &amp; Patent and Pre-Research Dept)" w:date="2021-04-09T13:11:00Z"/>
                <w:rFonts w:ascii="Arial" w:hAnsi="Arial" w:cs="Arial"/>
                <w:sz w:val="18"/>
                <w:szCs w:val="18"/>
                <w:lang w:val="en-US" w:eastAsia="zh-CN"/>
              </w:rPr>
            </w:pPr>
            <w:ins w:id="219" w:author="Wangzhou (Standard &amp; Patent and Pre-Research Dept)" w:date="2021-04-09T13:11: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31D0C2CE" w14:textId="77777777" w:rsidR="00AC2933" w:rsidRPr="008D4056" w:rsidRDefault="00AC2933" w:rsidP="00ED7709">
            <w:pPr>
              <w:spacing w:after="0"/>
              <w:jc w:val="center"/>
              <w:rPr>
                <w:ins w:id="220" w:author="Wangzhou (Standard &amp; Patent and Pre-Research Dept)" w:date="2021-04-09T13:11:00Z"/>
                <w:rFonts w:ascii="Arial" w:hAnsi="Arial" w:cs="Arial"/>
                <w:sz w:val="18"/>
                <w:szCs w:val="18"/>
                <w:lang w:val="en-US" w:eastAsia="zh-CN"/>
              </w:rPr>
            </w:pPr>
            <w:ins w:id="221" w:author="Wangzhou (Standard &amp; Patent and Pre-Research Dept)" w:date="2021-04-09T13:11:00Z">
              <w:r w:rsidRPr="00037E04">
                <w:t>3*fx_low</w:t>
              </w:r>
            </w:ins>
          </w:p>
        </w:tc>
        <w:tc>
          <w:tcPr>
            <w:tcW w:w="864" w:type="pct"/>
            <w:tcBorders>
              <w:top w:val="nil"/>
              <w:left w:val="nil"/>
              <w:bottom w:val="single" w:sz="4" w:space="0" w:color="auto"/>
              <w:right w:val="single" w:sz="4" w:space="0" w:color="auto"/>
            </w:tcBorders>
            <w:shd w:val="clear" w:color="auto" w:fill="auto"/>
            <w:vAlign w:val="center"/>
            <w:hideMark/>
          </w:tcPr>
          <w:p w14:paraId="30CE1B99" w14:textId="77777777" w:rsidR="00AC2933" w:rsidRPr="008D4056" w:rsidRDefault="00AC2933" w:rsidP="00ED7709">
            <w:pPr>
              <w:spacing w:after="0"/>
              <w:jc w:val="center"/>
              <w:rPr>
                <w:ins w:id="222" w:author="Wangzhou (Standard &amp; Patent and Pre-Research Dept)" w:date="2021-04-09T13:11:00Z"/>
                <w:rFonts w:ascii="Arial" w:hAnsi="Arial" w:cs="Arial"/>
                <w:sz w:val="18"/>
                <w:szCs w:val="18"/>
                <w:lang w:val="en-US" w:eastAsia="zh-CN"/>
              </w:rPr>
            </w:pPr>
            <w:ins w:id="223" w:author="Wangzhou (Standard &amp; Patent and Pre-Research Dept)" w:date="2021-04-09T13:11:00Z">
              <w:r w:rsidRPr="00037E04">
                <w:t>3*fx_high</w:t>
              </w:r>
            </w:ins>
          </w:p>
        </w:tc>
        <w:tc>
          <w:tcPr>
            <w:tcW w:w="816" w:type="pct"/>
            <w:tcBorders>
              <w:top w:val="nil"/>
              <w:left w:val="nil"/>
              <w:bottom w:val="single" w:sz="4" w:space="0" w:color="auto"/>
              <w:right w:val="single" w:sz="4" w:space="0" w:color="auto"/>
            </w:tcBorders>
            <w:shd w:val="clear" w:color="auto" w:fill="auto"/>
            <w:vAlign w:val="center"/>
            <w:hideMark/>
          </w:tcPr>
          <w:p w14:paraId="6E059059" w14:textId="77777777" w:rsidR="00AC2933" w:rsidRPr="008D4056" w:rsidRDefault="00AC2933" w:rsidP="00ED7709">
            <w:pPr>
              <w:spacing w:after="0"/>
              <w:jc w:val="center"/>
              <w:rPr>
                <w:ins w:id="224" w:author="Wangzhou (Standard &amp; Patent and Pre-Research Dept)" w:date="2021-04-09T13:11:00Z"/>
                <w:rFonts w:ascii="Arial" w:hAnsi="Arial" w:cs="Arial"/>
                <w:sz w:val="18"/>
                <w:szCs w:val="18"/>
                <w:lang w:val="en-US" w:eastAsia="zh-CN"/>
              </w:rPr>
            </w:pPr>
            <w:ins w:id="225" w:author="Wangzhou (Standard &amp; Patent and Pre-Research Dept)" w:date="2021-04-09T13:11:00Z">
              <w:r w:rsidRPr="00037E04">
                <w:t>3* fy_low</w:t>
              </w:r>
            </w:ins>
          </w:p>
        </w:tc>
        <w:tc>
          <w:tcPr>
            <w:tcW w:w="937" w:type="pct"/>
            <w:tcBorders>
              <w:top w:val="nil"/>
              <w:left w:val="nil"/>
              <w:bottom w:val="single" w:sz="4" w:space="0" w:color="auto"/>
              <w:right w:val="single" w:sz="8" w:space="0" w:color="auto"/>
            </w:tcBorders>
            <w:shd w:val="clear" w:color="auto" w:fill="auto"/>
            <w:vAlign w:val="center"/>
            <w:hideMark/>
          </w:tcPr>
          <w:p w14:paraId="667FA961" w14:textId="77777777" w:rsidR="00AC2933" w:rsidRPr="008D4056" w:rsidRDefault="00AC2933" w:rsidP="00ED7709">
            <w:pPr>
              <w:spacing w:after="0"/>
              <w:jc w:val="center"/>
              <w:rPr>
                <w:ins w:id="226" w:author="Wangzhou (Standard &amp; Patent and Pre-Research Dept)" w:date="2021-04-09T13:11:00Z"/>
                <w:rFonts w:ascii="Arial" w:hAnsi="Arial" w:cs="Arial"/>
                <w:sz w:val="18"/>
                <w:szCs w:val="18"/>
                <w:lang w:val="en-US" w:eastAsia="zh-CN"/>
              </w:rPr>
            </w:pPr>
            <w:ins w:id="227" w:author="Wangzhou (Standard &amp; Patent and Pre-Research Dept)" w:date="2021-04-09T13:11:00Z">
              <w:r w:rsidRPr="00037E04">
                <w:t>3* fy_high</w:t>
              </w:r>
            </w:ins>
          </w:p>
        </w:tc>
      </w:tr>
      <w:tr w:rsidR="00AC2933" w:rsidRPr="008D4056" w14:paraId="7BB588E0" w14:textId="77777777" w:rsidTr="00ED7709">
        <w:trPr>
          <w:trHeight w:val="660"/>
          <w:ins w:id="228"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9AF0B28" w14:textId="77777777" w:rsidR="00AC2933" w:rsidRPr="008D4056" w:rsidRDefault="00AC2933" w:rsidP="00ED7709">
            <w:pPr>
              <w:spacing w:after="0"/>
              <w:rPr>
                <w:ins w:id="229" w:author="Wangzhou (Standard &amp; Patent and Pre-Research Dept)" w:date="2021-04-09T13:11:00Z"/>
                <w:rFonts w:ascii="Arial" w:hAnsi="Arial" w:cs="Arial"/>
                <w:sz w:val="18"/>
                <w:szCs w:val="18"/>
                <w:lang w:val="en-US" w:eastAsia="zh-CN"/>
              </w:rPr>
            </w:pPr>
            <w:ins w:id="230" w:author="Wangzhou (Standard &amp; Patent and Pre-Research Dept)" w:date="2021-04-09T13:11: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2B4BD5E0" w14:textId="77777777" w:rsidR="00AC2933" w:rsidRPr="008D4056" w:rsidRDefault="00AC2933" w:rsidP="00ED7709">
            <w:pPr>
              <w:spacing w:after="0"/>
              <w:jc w:val="center"/>
              <w:rPr>
                <w:ins w:id="231" w:author="Wangzhou (Standard &amp; Patent and Pre-Research Dept)" w:date="2021-04-09T13:11:00Z"/>
                <w:rFonts w:ascii="Arial" w:hAnsi="Arial" w:cs="Arial"/>
                <w:sz w:val="18"/>
                <w:szCs w:val="18"/>
                <w:lang w:val="en-US" w:eastAsia="zh-CN"/>
              </w:rPr>
            </w:pPr>
            <w:ins w:id="232" w:author="Wangzhou (Standard &amp; Patent and Pre-Research Dept)" w:date="2021-04-09T13:11:00Z">
              <w:r w:rsidRPr="00037E04">
                <w:t>5760</w:t>
              </w:r>
            </w:ins>
          </w:p>
        </w:tc>
        <w:tc>
          <w:tcPr>
            <w:tcW w:w="864" w:type="pct"/>
            <w:tcBorders>
              <w:top w:val="nil"/>
              <w:left w:val="nil"/>
              <w:bottom w:val="single" w:sz="4" w:space="0" w:color="auto"/>
              <w:right w:val="single" w:sz="4" w:space="0" w:color="auto"/>
            </w:tcBorders>
            <w:shd w:val="clear" w:color="000000" w:fill="00B0F0"/>
            <w:vAlign w:val="center"/>
            <w:hideMark/>
          </w:tcPr>
          <w:p w14:paraId="1758ABC6" w14:textId="77777777" w:rsidR="00AC2933" w:rsidRPr="008D4056" w:rsidRDefault="00AC2933" w:rsidP="00ED7709">
            <w:pPr>
              <w:spacing w:after="0"/>
              <w:jc w:val="center"/>
              <w:rPr>
                <w:ins w:id="233" w:author="Wangzhou (Standard &amp; Patent and Pre-Research Dept)" w:date="2021-04-09T13:11:00Z"/>
                <w:rFonts w:ascii="Arial" w:hAnsi="Arial" w:cs="Arial"/>
                <w:sz w:val="18"/>
                <w:szCs w:val="18"/>
                <w:lang w:val="en-US" w:eastAsia="zh-CN"/>
              </w:rPr>
            </w:pPr>
            <w:ins w:id="234" w:author="Wangzhou (Standard &amp; Patent and Pre-Research Dept)" w:date="2021-04-09T13:11:00Z">
              <w:r w:rsidRPr="00037E04">
                <w:t>5940</w:t>
              </w:r>
            </w:ins>
          </w:p>
        </w:tc>
        <w:tc>
          <w:tcPr>
            <w:tcW w:w="816" w:type="pct"/>
            <w:tcBorders>
              <w:top w:val="nil"/>
              <w:left w:val="nil"/>
              <w:bottom w:val="single" w:sz="4" w:space="0" w:color="auto"/>
              <w:right w:val="single" w:sz="4" w:space="0" w:color="auto"/>
            </w:tcBorders>
            <w:shd w:val="clear" w:color="000000" w:fill="00B0F0"/>
            <w:vAlign w:val="center"/>
            <w:hideMark/>
          </w:tcPr>
          <w:p w14:paraId="3FC283A7" w14:textId="77777777" w:rsidR="00AC2933" w:rsidRPr="008D4056" w:rsidRDefault="00AC2933" w:rsidP="00ED7709">
            <w:pPr>
              <w:spacing w:after="0"/>
              <w:jc w:val="center"/>
              <w:rPr>
                <w:ins w:id="235" w:author="Wangzhou (Standard &amp; Patent and Pre-Research Dept)" w:date="2021-04-09T13:11:00Z"/>
                <w:rFonts w:ascii="Arial" w:hAnsi="Arial" w:cs="Arial"/>
                <w:sz w:val="18"/>
                <w:szCs w:val="18"/>
                <w:lang w:val="en-US" w:eastAsia="zh-CN"/>
              </w:rPr>
            </w:pPr>
            <w:ins w:id="236" w:author="Wangzhou (Standard &amp; Patent and Pre-Research Dept)" w:date="2021-04-09T13:11:00Z">
              <w:r w:rsidRPr="00037E04">
                <w:t>5130</w:t>
              </w:r>
            </w:ins>
          </w:p>
        </w:tc>
        <w:tc>
          <w:tcPr>
            <w:tcW w:w="937" w:type="pct"/>
            <w:tcBorders>
              <w:top w:val="nil"/>
              <w:left w:val="nil"/>
              <w:bottom w:val="single" w:sz="4" w:space="0" w:color="auto"/>
              <w:right w:val="single" w:sz="8" w:space="0" w:color="auto"/>
            </w:tcBorders>
            <w:shd w:val="clear" w:color="000000" w:fill="00B0F0"/>
            <w:vAlign w:val="center"/>
            <w:hideMark/>
          </w:tcPr>
          <w:p w14:paraId="24416467" w14:textId="77777777" w:rsidR="00AC2933" w:rsidRPr="008D4056" w:rsidRDefault="00AC2933" w:rsidP="00ED7709">
            <w:pPr>
              <w:spacing w:after="0"/>
              <w:jc w:val="center"/>
              <w:rPr>
                <w:ins w:id="237" w:author="Wangzhou (Standard &amp; Patent and Pre-Research Dept)" w:date="2021-04-09T13:11:00Z"/>
                <w:rFonts w:ascii="Arial" w:hAnsi="Arial" w:cs="Arial"/>
                <w:sz w:val="18"/>
                <w:szCs w:val="18"/>
                <w:lang w:val="en-US" w:eastAsia="zh-CN"/>
              </w:rPr>
            </w:pPr>
            <w:ins w:id="238" w:author="Wangzhou (Standard &amp; Patent and Pre-Research Dept)" w:date="2021-04-09T13:11:00Z">
              <w:r w:rsidRPr="00037E04">
                <w:t>5355</w:t>
              </w:r>
            </w:ins>
          </w:p>
        </w:tc>
      </w:tr>
      <w:tr w:rsidR="00AC2933" w:rsidRPr="008D4056" w14:paraId="546742A9" w14:textId="77777777" w:rsidTr="00ED7709">
        <w:trPr>
          <w:trHeight w:val="285"/>
          <w:ins w:id="239"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E50E1D2" w14:textId="77777777" w:rsidR="00AC2933" w:rsidRPr="008D4056" w:rsidRDefault="00AC2933" w:rsidP="00ED7709">
            <w:pPr>
              <w:spacing w:after="0"/>
              <w:rPr>
                <w:ins w:id="240" w:author="Wangzhou (Standard &amp; Patent and Pre-Research Dept)" w:date="2021-04-09T13:11:00Z"/>
                <w:rFonts w:ascii="Arial" w:hAnsi="Arial" w:cs="Arial"/>
                <w:sz w:val="18"/>
                <w:szCs w:val="18"/>
                <w:lang w:val="en-US" w:eastAsia="zh-CN"/>
              </w:rPr>
            </w:pPr>
            <w:ins w:id="241" w:author="Wangzhou (Standard &amp; Patent and Pre-Research Dept)" w:date="2021-04-09T13:11: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FF43D94" w14:textId="77777777" w:rsidR="00AC2933" w:rsidRPr="008D4056" w:rsidRDefault="00AC2933" w:rsidP="00ED7709">
            <w:pPr>
              <w:spacing w:after="0"/>
              <w:jc w:val="center"/>
              <w:rPr>
                <w:ins w:id="242" w:author="Wangzhou (Standard &amp; Patent and Pre-Research Dept)" w:date="2021-04-09T13:11:00Z"/>
                <w:rFonts w:ascii="Arial" w:hAnsi="Arial" w:cs="Arial"/>
                <w:sz w:val="18"/>
                <w:szCs w:val="18"/>
                <w:lang w:val="en-US" w:eastAsia="zh-CN"/>
              </w:rPr>
            </w:pPr>
            <w:ins w:id="243" w:author="Wangzhou (Standard &amp; Patent and Pre-Research Dept)" w:date="2021-04-09T13:11:00Z">
              <w:r w:rsidRPr="00037E04">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57EB668D" w14:textId="77777777" w:rsidR="00AC2933" w:rsidRPr="008D4056" w:rsidRDefault="00AC2933" w:rsidP="00ED7709">
            <w:pPr>
              <w:spacing w:after="0"/>
              <w:jc w:val="center"/>
              <w:rPr>
                <w:ins w:id="244" w:author="Wangzhou (Standard &amp; Patent and Pre-Research Dept)" w:date="2021-04-09T13:11:00Z"/>
                <w:rFonts w:ascii="Arial" w:hAnsi="Arial" w:cs="Arial"/>
                <w:sz w:val="18"/>
                <w:szCs w:val="18"/>
                <w:lang w:val="en-US" w:eastAsia="zh-CN"/>
              </w:rPr>
            </w:pPr>
            <w:ins w:id="245" w:author="Wangzhou (Standard &amp; Patent and Pre-Research Dept)" w:date="2021-04-09T13:11:00Z">
              <w:r w:rsidRPr="00037E04">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7CCA1EF0" w14:textId="77777777" w:rsidR="00AC2933" w:rsidRPr="008D4056" w:rsidRDefault="00AC2933" w:rsidP="00ED7709">
            <w:pPr>
              <w:spacing w:after="0"/>
              <w:jc w:val="center"/>
              <w:rPr>
                <w:ins w:id="246" w:author="Wangzhou (Standard &amp; Patent and Pre-Research Dept)" w:date="2021-04-09T13:11:00Z"/>
                <w:rFonts w:ascii="Arial" w:hAnsi="Arial" w:cs="Arial"/>
                <w:sz w:val="18"/>
                <w:szCs w:val="18"/>
                <w:lang w:val="en-US" w:eastAsia="zh-CN"/>
              </w:rPr>
            </w:pPr>
            <w:ins w:id="247" w:author="Wangzhou (Standard &amp; Patent and Pre-Research Dept)" w:date="2021-04-09T13:11:00Z">
              <w:r w:rsidRPr="00037E04">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7111D6B8" w14:textId="77777777" w:rsidR="00AC2933" w:rsidRPr="008D4056" w:rsidRDefault="00AC2933" w:rsidP="00ED7709">
            <w:pPr>
              <w:spacing w:after="0"/>
              <w:jc w:val="center"/>
              <w:rPr>
                <w:ins w:id="248" w:author="Wangzhou (Standard &amp; Patent and Pre-Research Dept)" w:date="2021-04-09T13:11:00Z"/>
                <w:rFonts w:ascii="Arial" w:hAnsi="Arial" w:cs="Arial"/>
                <w:sz w:val="18"/>
                <w:szCs w:val="18"/>
                <w:lang w:val="en-US" w:eastAsia="zh-CN"/>
              </w:rPr>
            </w:pPr>
            <w:ins w:id="249" w:author="Wangzhou (Standard &amp; Patent and Pre-Research Dept)" w:date="2021-04-09T13:11:00Z">
              <w:r w:rsidRPr="00037E04">
                <w:t>|fy_high + fx_high|</w:t>
              </w:r>
            </w:ins>
          </w:p>
        </w:tc>
      </w:tr>
      <w:tr w:rsidR="00AC2933" w:rsidRPr="008D4056" w14:paraId="7FD5D7BD" w14:textId="77777777" w:rsidTr="00ED7709">
        <w:trPr>
          <w:trHeight w:val="705"/>
          <w:ins w:id="250"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187523F0" w14:textId="77777777" w:rsidR="00AC2933" w:rsidRPr="008D4056" w:rsidRDefault="00AC2933" w:rsidP="00ED7709">
            <w:pPr>
              <w:spacing w:after="0"/>
              <w:rPr>
                <w:ins w:id="251" w:author="Wangzhou (Standard &amp; Patent and Pre-Research Dept)" w:date="2021-04-09T13:11:00Z"/>
                <w:rFonts w:ascii="Arial" w:hAnsi="Arial" w:cs="Arial"/>
                <w:sz w:val="18"/>
                <w:szCs w:val="18"/>
                <w:lang w:val="en-US" w:eastAsia="zh-CN"/>
              </w:rPr>
            </w:pPr>
            <w:ins w:id="252"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60F08028" w14:textId="77777777" w:rsidR="00AC2933" w:rsidRPr="008D4056" w:rsidRDefault="00AC2933" w:rsidP="00ED7709">
            <w:pPr>
              <w:spacing w:after="0"/>
              <w:jc w:val="center"/>
              <w:rPr>
                <w:ins w:id="253" w:author="Wangzhou (Standard &amp; Patent and Pre-Research Dept)" w:date="2021-04-09T13:11:00Z"/>
                <w:rFonts w:ascii="Arial" w:hAnsi="Arial" w:cs="Arial"/>
                <w:sz w:val="18"/>
                <w:szCs w:val="18"/>
                <w:lang w:val="en-US" w:eastAsia="zh-CN"/>
              </w:rPr>
            </w:pPr>
            <w:ins w:id="254" w:author="Wangzhou (Standard &amp; Patent and Pre-Research Dept)" w:date="2021-04-09T13:11:00Z">
              <w:r w:rsidRPr="00037E04">
                <w:t>270</w:t>
              </w:r>
            </w:ins>
          </w:p>
        </w:tc>
        <w:tc>
          <w:tcPr>
            <w:tcW w:w="864" w:type="pct"/>
            <w:tcBorders>
              <w:top w:val="nil"/>
              <w:left w:val="nil"/>
              <w:bottom w:val="single" w:sz="4" w:space="0" w:color="auto"/>
              <w:right w:val="single" w:sz="4" w:space="0" w:color="auto"/>
            </w:tcBorders>
            <w:shd w:val="clear" w:color="000000" w:fill="00B050"/>
            <w:vAlign w:val="center"/>
            <w:hideMark/>
          </w:tcPr>
          <w:p w14:paraId="057173CC" w14:textId="77777777" w:rsidR="00AC2933" w:rsidRPr="008D4056" w:rsidRDefault="00AC2933" w:rsidP="00ED7709">
            <w:pPr>
              <w:spacing w:after="0"/>
              <w:jc w:val="center"/>
              <w:rPr>
                <w:ins w:id="255" w:author="Wangzhou (Standard &amp; Patent and Pre-Research Dept)" w:date="2021-04-09T13:11:00Z"/>
                <w:rFonts w:ascii="Arial" w:hAnsi="Arial" w:cs="Arial"/>
                <w:sz w:val="18"/>
                <w:szCs w:val="18"/>
                <w:lang w:val="en-US" w:eastAsia="zh-CN"/>
              </w:rPr>
            </w:pPr>
            <w:ins w:id="256" w:author="Wangzhou (Standard &amp; Patent and Pre-Research Dept)" w:date="2021-04-09T13:11:00Z">
              <w:r w:rsidRPr="00037E04">
                <w:t>135</w:t>
              </w:r>
            </w:ins>
          </w:p>
        </w:tc>
        <w:tc>
          <w:tcPr>
            <w:tcW w:w="816" w:type="pct"/>
            <w:tcBorders>
              <w:top w:val="nil"/>
              <w:left w:val="nil"/>
              <w:bottom w:val="single" w:sz="4" w:space="0" w:color="auto"/>
              <w:right w:val="single" w:sz="4" w:space="0" w:color="auto"/>
            </w:tcBorders>
            <w:shd w:val="clear" w:color="000000" w:fill="00B050"/>
            <w:vAlign w:val="center"/>
            <w:hideMark/>
          </w:tcPr>
          <w:p w14:paraId="6C7416D9" w14:textId="77777777" w:rsidR="00AC2933" w:rsidRPr="008D4056" w:rsidRDefault="00AC2933" w:rsidP="00ED7709">
            <w:pPr>
              <w:spacing w:after="0"/>
              <w:jc w:val="center"/>
              <w:rPr>
                <w:ins w:id="257" w:author="Wangzhou (Standard &amp; Patent and Pre-Research Dept)" w:date="2021-04-09T13:11:00Z"/>
                <w:rFonts w:ascii="Arial" w:hAnsi="Arial" w:cs="Arial"/>
                <w:sz w:val="18"/>
                <w:szCs w:val="18"/>
                <w:lang w:val="en-US" w:eastAsia="zh-CN"/>
              </w:rPr>
            </w:pPr>
            <w:ins w:id="258" w:author="Wangzhou (Standard &amp; Patent and Pre-Research Dept)" w:date="2021-04-09T13:11:00Z">
              <w:r w:rsidRPr="00037E04">
                <w:t>3630</w:t>
              </w:r>
            </w:ins>
          </w:p>
        </w:tc>
        <w:tc>
          <w:tcPr>
            <w:tcW w:w="937" w:type="pct"/>
            <w:tcBorders>
              <w:top w:val="nil"/>
              <w:left w:val="nil"/>
              <w:bottom w:val="single" w:sz="4" w:space="0" w:color="auto"/>
              <w:right w:val="single" w:sz="8" w:space="0" w:color="auto"/>
            </w:tcBorders>
            <w:shd w:val="clear" w:color="000000" w:fill="00B050"/>
            <w:vAlign w:val="center"/>
            <w:hideMark/>
          </w:tcPr>
          <w:p w14:paraId="3C9D7672" w14:textId="77777777" w:rsidR="00AC2933" w:rsidRPr="008D4056" w:rsidRDefault="00AC2933" w:rsidP="00ED7709">
            <w:pPr>
              <w:spacing w:after="0"/>
              <w:jc w:val="center"/>
              <w:rPr>
                <w:ins w:id="259" w:author="Wangzhou (Standard &amp; Patent and Pre-Research Dept)" w:date="2021-04-09T13:11:00Z"/>
                <w:rFonts w:ascii="Arial" w:hAnsi="Arial" w:cs="Arial"/>
                <w:sz w:val="18"/>
                <w:szCs w:val="18"/>
                <w:lang w:val="en-US" w:eastAsia="zh-CN"/>
              </w:rPr>
            </w:pPr>
            <w:ins w:id="260" w:author="Wangzhou (Standard &amp; Patent and Pre-Research Dept)" w:date="2021-04-09T13:11:00Z">
              <w:r w:rsidRPr="00037E04">
                <w:t>3765</w:t>
              </w:r>
            </w:ins>
          </w:p>
        </w:tc>
      </w:tr>
      <w:tr w:rsidR="00AC2933" w:rsidRPr="008D4056" w14:paraId="29D8A7F5" w14:textId="77777777" w:rsidTr="00ED7709">
        <w:trPr>
          <w:trHeight w:val="285"/>
          <w:ins w:id="261"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9C2762E" w14:textId="77777777" w:rsidR="00AC2933" w:rsidRPr="008D4056" w:rsidRDefault="00AC2933" w:rsidP="00ED7709">
            <w:pPr>
              <w:spacing w:after="0"/>
              <w:rPr>
                <w:ins w:id="262" w:author="Wangzhou (Standard &amp; Patent and Pre-Research Dept)" w:date="2021-04-09T13:11:00Z"/>
                <w:rFonts w:ascii="Arial" w:hAnsi="Arial" w:cs="Arial"/>
                <w:sz w:val="18"/>
                <w:szCs w:val="18"/>
                <w:lang w:val="en-US" w:eastAsia="zh-CN"/>
              </w:rPr>
            </w:pPr>
            <w:ins w:id="263" w:author="Wangzhou (Standard &amp; Patent and Pre-Research Dept)" w:date="2021-04-09T13:11: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43C9AC0" w14:textId="77777777" w:rsidR="00AC2933" w:rsidRPr="008D4056" w:rsidRDefault="00AC2933" w:rsidP="00ED7709">
            <w:pPr>
              <w:spacing w:after="0"/>
              <w:jc w:val="center"/>
              <w:rPr>
                <w:ins w:id="264" w:author="Wangzhou (Standard &amp; Patent and Pre-Research Dept)" w:date="2021-04-09T13:11:00Z"/>
                <w:rFonts w:ascii="Arial" w:hAnsi="Arial" w:cs="Arial"/>
                <w:sz w:val="18"/>
                <w:szCs w:val="18"/>
                <w:lang w:val="en-US" w:eastAsia="zh-CN"/>
              </w:rPr>
            </w:pPr>
            <w:ins w:id="265" w:author="Wangzhou (Standard &amp; Patent and Pre-Research Dept)" w:date="2021-04-09T13:11:00Z">
              <w:r w:rsidRPr="00037E04">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6409A1FF" w14:textId="77777777" w:rsidR="00AC2933" w:rsidRPr="008D4056" w:rsidRDefault="00AC2933" w:rsidP="00ED7709">
            <w:pPr>
              <w:spacing w:after="0"/>
              <w:jc w:val="center"/>
              <w:rPr>
                <w:ins w:id="266" w:author="Wangzhou (Standard &amp; Patent and Pre-Research Dept)" w:date="2021-04-09T13:11:00Z"/>
                <w:rFonts w:ascii="Arial" w:hAnsi="Arial" w:cs="Arial"/>
                <w:sz w:val="18"/>
                <w:szCs w:val="18"/>
                <w:lang w:val="en-US" w:eastAsia="zh-CN"/>
              </w:rPr>
            </w:pPr>
            <w:ins w:id="267" w:author="Wangzhou (Standard &amp; Patent and Pre-Research Dept)" w:date="2021-04-09T13:11:00Z">
              <w:r w:rsidRPr="00037E04">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6098A334" w14:textId="77777777" w:rsidR="00AC2933" w:rsidRPr="008D4056" w:rsidRDefault="00AC2933" w:rsidP="00ED7709">
            <w:pPr>
              <w:spacing w:after="0"/>
              <w:jc w:val="center"/>
              <w:rPr>
                <w:ins w:id="268" w:author="Wangzhou (Standard &amp; Patent and Pre-Research Dept)" w:date="2021-04-09T13:11:00Z"/>
                <w:rFonts w:ascii="Arial" w:hAnsi="Arial" w:cs="Arial"/>
                <w:sz w:val="18"/>
                <w:szCs w:val="18"/>
                <w:lang w:val="en-US" w:eastAsia="zh-CN"/>
              </w:rPr>
            </w:pPr>
            <w:ins w:id="269" w:author="Wangzhou (Standard &amp; Patent and Pre-Research Dept)" w:date="2021-04-09T13:11:00Z">
              <w:r w:rsidRPr="00037E04">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5AB9ED7D" w14:textId="77777777" w:rsidR="00AC2933" w:rsidRPr="008D4056" w:rsidRDefault="00AC2933" w:rsidP="00ED7709">
            <w:pPr>
              <w:spacing w:after="0"/>
              <w:jc w:val="center"/>
              <w:rPr>
                <w:ins w:id="270" w:author="Wangzhou (Standard &amp; Patent and Pre-Research Dept)" w:date="2021-04-09T13:11:00Z"/>
                <w:rFonts w:ascii="Arial" w:hAnsi="Arial" w:cs="Arial"/>
                <w:sz w:val="18"/>
                <w:szCs w:val="18"/>
                <w:lang w:val="en-US" w:eastAsia="zh-CN"/>
              </w:rPr>
            </w:pPr>
            <w:ins w:id="271" w:author="Wangzhou (Standard &amp; Patent and Pre-Research Dept)" w:date="2021-04-09T13:11:00Z">
              <w:r w:rsidRPr="00037E04">
                <w:t>|2*fy_high – fx_low|</w:t>
              </w:r>
            </w:ins>
          </w:p>
        </w:tc>
      </w:tr>
      <w:tr w:rsidR="00AC2933" w:rsidRPr="008D4056" w14:paraId="774D4FB9" w14:textId="77777777" w:rsidTr="00ED7709">
        <w:trPr>
          <w:trHeight w:val="735"/>
          <w:ins w:id="272"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7B029C8" w14:textId="77777777" w:rsidR="00AC2933" w:rsidRPr="008D4056" w:rsidRDefault="00AC2933" w:rsidP="00ED7709">
            <w:pPr>
              <w:spacing w:after="0"/>
              <w:rPr>
                <w:ins w:id="273" w:author="Wangzhou (Standard &amp; Patent and Pre-Research Dept)" w:date="2021-04-09T13:11:00Z"/>
                <w:rFonts w:ascii="Arial" w:hAnsi="Arial" w:cs="Arial"/>
                <w:sz w:val="18"/>
                <w:szCs w:val="18"/>
                <w:lang w:val="en-US" w:eastAsia="zh-CN"/>
              </w:rPr>
            </w:pPr>
            <w:ins w:id="274"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3C3FDE4F" w14:textId="77777777" w:rsidR="00AC2933" w:rsidRPr="008D4056" w:rsidRDefault="00AC2933" w:rsidP="00ED7709">
            <w:pPr>
              <w:spacing w:after="0"/>
              <w:jc w:val="center"/>
              <w:rPr>
                <w:ins w:id="275" w:author="Wangzhou (Standard &amp; Patent and Pre-Research Dept)" w:date="2021-04-09T13:11:00Z"/>
                <w:rFonts w:ascii="Arial" w:hAnsi="Arial" w:cs="Arial"/>
                <w:sz w:val="18"/>
                <w:szCs w:val="18"/>
                <w:lang w:val="en-US" w:eastAsia="zh-CN"/>
              </w:rPr>
            </w:pPr>
            <w:ins w:id="276" w:author="Wangzhou (Standard &amp; Patent and Pre-Research Dept)" w:date="2021-04-09T13:11:00Z">
              <w:r w:rsidRPr="00037E04">
                <w:t>2055</w:t>
              </w:r>
            </w:ins>
          </w:p>
        </w:tc>
        <w:tc>
          <w:tcPr>
            <w:tcW w:w="864" w:type="pct"/>
            <w:tcBorders>
              <w:top w:val="nil"/>
              <w:left w:val="nil"/>
              <w:bottom w:val="single" w:sz="4" w:space="0" w:color="auto"/>
              <w:right w:val="single" w:sz="4" w:space="0" w:color="auto"/>
            </w:tcBorders>
            <w:shd w:val="clear" w:color="000000" w:fill="0070C0"/>
            <w:vAlign w:val="center"/>
            <w:hideMark/>
          </w:tcPr>
          <w:p w14:paraId="794051E4" w14:textId="77777777" w:rsidR="00AC2933" w:rsidRPr="008D4056" w:rsidRDefault="00AC2933" w:rsidP="00ED7709">
            <w:pPr>
              <w:spacing w:after="0"/>
              <w:jc w:val="center"/>
              <w:rPr>
                <w:ins w:id="277" w:author="Wangzhou (Standard &amp; Patent and Pre-Research Dept)" w:date="2021-04-09T13:11:00Z"/>
                <w:rFonts w:ascii="Arial" w:hAnsi="Arial" w:cs="Arial"/>
                <w:sz w:val="18"/>
                <w:szCs w:val="18"/>
                <w:lang w:val="en-US" w:eastAsia="zh-CN"/>
              </w:rPr>
            </w:pPr>
            <w:ins w:id="278" w:author="Wangzhou (Standard &amp; Patent and Pre-Research Dept)" w:date="2021-04-09T13:11:00Z">
              <w:r w:rsidRPr="00037E04">
                <w:t>2250</w:t>
              </w:r>
            </w:ins>
          </w:p>
        </w:tc>
        <w:tc>
          <w:tcPr>
            <w:tcW w:w="816" w:type="pct"/>
            <w:tcBorders>
              <w:top w:val="nil"/>
              <w:left w:val="nil"/>
              <w:bottom w:val="single" w:sz="4" w:space="0" w:color="auto"/>
              <w:right w:val="single" w:sz="4" w:space="0" w:color="auto"/>
            </w:tcBorders>
            <w:shd w:val="clear" w:color="000000" w:fill="0070C0"/>
            <w:vAlign w:val="center"/>
            <w:hideMark/>
          </w:tcPr>
          <w:p w14:paraId="339285D3" w14:textId="77777777" w:rsidR="00AC2933" w:rsidRPr="008D4056" w:rsidRDefault="00AC2933" w:rsidP="00ED7709">
            <w:pPr>
              <w:spacing w:after="0"/>
              <w:jc w:val="center"/>
              <w:rPr>
                <w:ins w:id="279" w:author="Wangzhou (Standard &amp; Patent and Pre-Research Dept)" w:date="2021-04-09T13:11:00Z"/>
                <w:rFonts w:ascii="Arial" w:hAnsi="Arial" w:cs="Arial"/>
                <w:sz w:val="18"/>
                <w:szCs w:val="18"/>
                <w:lang w:val="en-US" w:eastAsia="zh-CN"/>
              </w:rPr>
            </w:pPr>
            <w:ins w:id="280" w:author="Wangzhou (Standard &amp; Patent and Pre-Research Dept)" w:date="2021-04-09T13:11:00Z">
              <w:r w:rsidRPr="00037E04">
                <w:t>1440</w:t>
              </w:r>
            </w:ins>
          </w:p>
        </w:tc>
        <w:tc>
          <w:tcPr>
            <w:tcW w:w="937" w:type="pct"/>
            <w:tcBorders>
              <w:top w:val="nil"/>
              <w:left w:val="nil"/>
              <w:bottom w:val="single" w:sz="4" w:space="0" w:color="auto"/>
              <w:right w:val="single" w:sz="8" w:space="0" w:color="auto"/>
            </w:tcBorders>
            <w:shd w:val="clear" w:color="000000" w:fill="0070C0"/>
            <w:vAlign w:val="center"/>
            <w:hideMark/>
          </w:tcPr>
          <w:p w14:paraId="1724BC02" w14:textId="77777777" w:rsidR="00AC2933" w:rsidRPr="008D4056" w:rsidRDefault="00AC2933" w:rsidP="00ED7709">
            <w:pPr>
              <w:spacing w:after="0"/>
              <w:jc w:val="center"/>
              <w:rPr>
                <w:ins w:id="281" w:author="Wangzhou (Standard &amp; Patent and Pre-Research Dept)" w:date="2021-04-09T13:11:00Z"/>
                <w:rFonts w:ascii="Arial" w:hAnsi="Arial" w:cs="Arial"/>
                <w:sz w:val="18"/>
                <w:szCs w:val="18"/>
                <w:lang w:val="en-US" w:eastAsia="zh-CN"/>
              </w:rPr>
            </w:pPr>
            <w:ins w:id="282" w:author="Wangzhou (Standard &amp; Patent and Pre-Research Dept)" w:date="2021-04-09T13:11:00Z">
              <w:r w:rsidRPr="00037E04">
                <w:t>1650</w:t>
              </w:r>
            </w:ins>
          </w:p>
        </w:tc>
      </w:tr>
      <w:tr w:rsidR="00AC2933" w:rsidRPr="008D4056" w14:paraId="4A0A2828" w14:textId="77777777" w:rsidTr="00ED7709">
        <w:trPr>
          <w:trHeight w:val="285"/>
          <w:ins w:id="283"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BF8527B" w14:textId="77777777" w:rsidR="00AC2933" w:rsidRPr="008D4056" w:rsidRDefault="00AC2933" w:rsidP="00ED7709">
            <w:pPr>
              <w:spacing w:after="0"/>
              <w:rPr>
                <w:ins w:id="284" w:author="Wangzhou (Standard &amp; Patent and Pre-Research Dept)" w:date="2021-04-09T13:11:00Z"/>
                <w:rFonts w:ascii="Arial" w:hAnsi="Arial" w:cs="Arial"/>
                <w:sz w:val="18"/>
                <w:szCs w:val="18"/>
                <w:lang w:val="en-US" w:eastAsia="zh-CN"/>
              </w:rPr>
            </w:pPr>
            <w:ins w:id="285" w:author="Wangzhou (Standard &amp; Patent and Pre-Research Dept)" w:date="2021-04-09T13:11: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08136A4" w14:textId="77777777" w:rsidR="00AC2933" w:rsidRPr="008D4056" w:rsidRDefault="00AC2933" w:rsidP="00ED7709">
            <w:pPr>
              <w:spacing w:after="0"/>
              <w:jc w:val="center"/>
              <w:rPr>
                <w:ins w:id="286" w:author="Wangzhou (Standard &amp; Patent and Pre-Research Dept)" w:date="2021-04-09T13:11:00Z"/>
                <w:rFonts w:ascii="Arial" w:hAnsi="Arial" w:cs="Arial"/>
                <w:sz w:val="18"/>
                <w:szCs w:val="18"/>
                <w:lang w:val="en-US" w:eastAsia="zh-CN"/>
              </w:rPr>
            </w:pPr>
            <w:ins w:id="287" w:author="Wangzhou (Standard &amp; Patent and Pre-Research Dept)" w:date="2021-04-09T13:11:00Z">
              <w:r w:rsidRPr="00037E04">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6819F217" w14:textId="77777777" w:rsidR="00AC2933" w:rsidRPr="008D4056" w:rsidRDefault="00AC2933" w:rsidP="00ED7709">
            <w:pPr>
              <w:spacing w:after="0"/>
              <w:jc w:val="center"/>
              <w:rPr>
                <w:ins w:id="288" w:author="Wangzhou (Standard &amp; Patent and Pre-Research Dept)" w:date="2021-04-09T13:11:00Z"/>
                <w:rFonts w:ascii="Arial" w:hAnsi="Arial" w:cs="Arial"/>
                <w:sz w:val="18"/>
                <w:szCs w:val="18"/>
                <w:lang w:val="en-US" w:eastAsia="zh-CN"/>
              </w:rPr>
            </w:pPr>
            <w:ins w:id="289" w:author="Wangzhou (Standard &amp; Patent and Pre-Research Dept)" w:date="2021-04-09T13:11:00Z">
              <w:r w:rsidRPr="00037E04">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46694541" w14:textId="77777777" w:rsidR="00AC2933" w:rsidRPr="008D4056" w:rsidRDefault="00AC2933" w:rsidP="00ED7709">
            <w:pPr>
              <w:spacing w:after="0"/>
              <w:jc w:val="center"/>
              <w:rPr>
                <w:ins w:id="290" w:author="Wangzhou (Standard &amp; Patent and Pre-Research Dept)" w:date="2021-04-09T13:11:00Z"/>
                <w:rFonts w:ascii="Arial" w:hAnsi="Arial" w:cs="Arial"/>
                <w:sz w:val="18"/>
                <w:szCs w:val="18"/>
                <w:lang w:val="en-US" w:eastAsia="zh-CN"/>
              </w:rPr>
            </w:pPr>
            <w:ins w:id="291" w:author="Wangzhou (Standard &amp; Patent and Pre-Research Dept)" w:date="2021-04-09T13:11:00Z">
              <w:r w:rsidRPr="00037E04">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4F92B3D7" w14:textId="77777777" w:rsidR="00AC2933" w:rsidRPr="008D4056" w:rsidRDefault="00AC2933" w:rsidP="00ED7709">
            <w:pPr>
              <w:spacing w:after="0"/>
              <w:jc w:val="center"/>
              <w:rPr>
                <w:ins w:id="292" w:author="Wangzhou (Standard &amp; Patent and Pre-Research Dept)" w:date="2021-04-09T13:11:00Z"/>
                <w:rFonts w:ascii="Arial" w:hAnsi="Arial" w:cs="Arial"/>
                <w:sz w:val="18"/>
                <w:szCs w:val="18"/>
                <w:lang w:val="en-US" w:eastAsia="zh-CN"/>
              </w:rPr>
            </w:pPr>
            <w:ins w:id="293" w:author="Wangzhou (Standard &amp; Patent and Pre-Research Dept)" w:date="2021-04-09T13:11:00Z">
              <w:r w:rsidRPr="00037E04">
                <w:t>|2*fy_high + fx_high|</w:t>
              </w:r>
            </w:ins>
          </w:p>
        </w:tc>
      </w:tr>
      <w:tr w:rsidR="00AC2933" w:rsidRPr="008D4056" w14:paraId="40B373AB" w14:textId="77777777" w:rsidTr="00ED7709">
        <w:trPr>
          <w:trHeight w:val="735"/>
          <w:ins w:id="294"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2B35356" w14:textId="77777777" w:rsidR="00AC2933" w:rsidRPr="008D4056" w:rsidRDefault="00AC2933" w:rsidP="00ED7709">
            <w:pPr>
              <w:spacing w:after="0"/>
              <w:rPr>
                <w:ins w:id="295" w:author="Wangzhou (Standard &amp; Patent and Pre-Research Dept)" w:date="2021-04-09T13:11:00Z"/>
                <w:rFonts w:ascii="Arial" w:hAnsi="Arial" w:cs="Arial"/>
                <w:sz w:val="18"/>
                <w:szCs w:val="18"/>
                <w:lang w:val="en-US" w:eastAsia="zh-CN"/>
              </w:rPr>
            </w:pPr>
            <w:ins w:id="296"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3490C4B0" w14:textId="77777777" w:rsidR="00AC2933" w:rsidRPr="008D4056" w:rsidRDefault="00AC2933" w:rsidP="00ED7709">
            <w:pPr>
              <w:spacing w:after="0"/>
              <w:jc w:val="center"/>
              <w:rPr>
                <w:ins w:id="297" w:author="Wangzhou (Standard &amp; Patent and Pre-Research Dept)" w:date="2021-04-09T13:11:00Z"/>
                <w:rFonts w:ascii="Arial" w:hAnsi="Arial" w:cs="Arial"/>
                <w:sz w:val="18"/>
                <w:szCs w:val="18"/>
                <w:lang w:val="en-US" w:eastAsia="zh-CN"/>
              </w:rPr>
            </w:pPr>
            <w:ins w:id="298" w:author="Wangzhou (Standard &amp; Patent and Pre-Research Dept)" w:date="2021-04-09T13:11:00Z">
              <w:r w:rsidRPr="00037E04">
                <w:t>5550</w:t>
              </w:r>
            </w:ins>
          </w:p>
        </w:tc>
        <w:tc>
          <w:tcPr>
            <w:tcW w:w="864" w:type="pct"/>
            <w:tcBorders>
              <w:top w:val="nil"/>
              <w:left w:val="nil"/>
              <w:bottom w:val="single" w:sz="4" w:space="0" w:color="auto"/>
              <w:right w:val="single" w:sz="4" w:space="0" w:color="auto"/>
            </w:tcBorders>
            <w:shd w:val="clear" w:color="000000" w:fill="0070C0"/>
            <w:vAlign w:val="center"/>
            <w:hideMark/>
          </w:tcPr>
          <w:p w14:paraId="30D6617E" w14:textId="77777777" w:rsidR="00AC2933" w:rsidRPr="008D4056" w:rsidRDefault="00AC2933" w:rsidP="00ED7709">
            <w:pPr>
              <w:spacing w:after="0"/>
              <w:jc w:val="center"/>
              <w:rPr>
                <w:ins w:id="299" w:author="Wangzhou (Standard &amp; Patent and Pre-Research Dept)" w:date="2021-04-09T13:11:00Z"/>
                <w:rFonts w:ascii="Arial" w:hAnsi="Arial" w:cs="Arial"/>
                <w:sz w:val="18"/>
                <w:szCs w:val="18"/>
                <w:lang w:val="en-US" w:eastAsia="zh-CN"/>
              </w:rPr>
            </w:pPr>
            <w:ins w:id="300" w:author="Wangzhou (Standard &amp; Patent and Pre-Research Dept)" w:date="2021-04-09T13:11:00Z">
              <w:r w:rsidRPr="00037E04">
                <w:t>5745</w:t>
              </w:r>
            </w:ins>
          </w:p>
        </w:tc>
        <w:tc>
          <w:tcPr>
            <w:tcW w:w="816" w:type="pct"/>
            <w:tcBorders>
              <w:top w:val="nil"/>
              <w:left w:val="nil"/>
              <w:bottom w:val="single" w:sz="4" w:space="0" w:color="auto"/>
              <w:right w:val="single" w:sz="4" w:space="0" w:color="auto"/>
            </w:tcBorders>
            <w:shd w:val="clear" w:color="000000" w:fill="0070C0"/>
            <w:vAlign w:val="center"/>
            <w:hideMark/>
          </w:tcPr>
          <w:p w14:paraId="2B66E92E" w14:textId="77777777" w:rsidR="00AC2933" w:rsidRPr="008D4056" w:rsidRDefault="00AC2933" w:rsidP="00ED7709">
            <w:pPr>
              <w:spacing w:after="0"/>
              <w:jc w:val="center"/>
              <w:rPr>
                <w:ins w:id="301" w:author="Wangzhou (Standard &amp; Patent and Pre-Research Dept)" w:date="2021-04-09T13:11:00Z"/>
                <w:rFonts w:ascii="Arial" w:hAnsi="Arial" w:cs="Arial"/>
                <w:sz w:val="18"/>
                <w:szCs w:val="18"/>
                <w:lang w:val="en-US" w:eastAsia="zh-CN"/>
              </w:rPr>
            </w:pPr>
            <w:ins w:id="302" w:author="Wangzhou (Standard &amp; Patent and Pre-Research Dept)" w:date="2021-04-09T13:11:00Z">
              <w:r w:rsidRPr="00037E04">
                <w:t>5340</w:t>
              </w:r>
            </w:ins>
          </w:p>
        </w:tc>
        <w:tc>
          <w:tcPr>
            <w:tcW w:w="937" w:type="pct"/>
            <w:tcBorders>
              <w:top w:val="nil"/>
              <w:left w:val="nil"/>
              <w:bottom w:val="single" w:sz="4" w:space="0" w:color="auto"/>
              <w:right w:val="single" w:sz="8" w:space="0" w:color="auto"/>
            </w:tcBorders>
            <w:shd w:val="clear" w:color="000000" w:fill="0070C0"/>
            <w:vAlign w:val="center"/>
            <w:hideMark/>
          </w:tcPr>
          <w:p w14:paraId="260C4B5A" w14:textId="77777777" w:rsidR="00AC2933" w:rsidRPr="008D4056" w:rsidRDefault="00AC2933" w:rsidP="00ED7709">
            <w:pPr>
              <w:spacing w:after="0"/>
              <w:jc w:val="center"/>
              <w:rPr>
                <w:ins w:id="303" w:author="Wangzhou (Standard &amp; Patent and Pre-Research Dept)" w:date="2021-04-09T13:11:00Z"/>
                <w:rFonts w:ascii="Arial" w:hAnsi="Arial" w:cs="Arial"/>
                <w:sz w:val="18"/>
                <w:szCs w:val="18"/>
                <w:lang w:val="en-US" w:eastAsia="zh-CN"/>
              </w:rPr>
            </w:pPr>
            <w:ins w:id="304" w:author="Wangzhou (Standard &amp; Patent and Pre-Research Dept)" w:date="2021-04-09T13:11:00Z">
              <w:r w:rsidRPr="00037E04">
                <w:t>5550</w:t>
              </w:r>
            </w:ins>
          </w:p>
        </w:tc>
      </w:tr>
      <w:tr w:rsidR="00AC2933" w:rsidRPr="008D4056" w14:paraId="7265ACCF" w14:textId="77777777" w:rsidTr="00ED7709">
        <w:trPr>
          <w:trHeight w:val="285"/>
          <w:ins w:id="305"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F6934E6" w14:textId="77777777" w:rsidR="00AC2933" w:rsidRPr="008D4056" w:rsidRDefault="00AC2933" w:rsidP="00ED7709">
            <w:pPr>
              <w:spacing w:after="0"/>
              <w:rPr>
                <w:ins w:id="306" w:author="Wangzhou (Standard &amp; Patent and Pre-Research Dept)" w:date="2021-04-09T13:11:00Z"/>
                <w:rFonts w:ascii="Arial" w:hAnsi="Arial" w:cs="Arial"/>
                <w:sz w:val="18"/>
                <w:szCs w:val="18"/>
                <w:lang w:val="en-US" w:eastAsia="zh-CN"/>
              </w:rPr>
            </w:pPr>
            <w:ins w:id="307" w:author="Wangzhou (Standard &amp; Patent and Pre-Research Dept)" w:date="2021-04-09T13:11: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21F23DC" w14:textId="77777777" w:rsidR="00AC2933" w:rsidRPr="008D4056" w:rsidRDefault="00AC2933" w:rsidP="00ED7709">
            <w:pPr>
              <w:spacing w:after="0"/>
              <w:jc w:val="center"/>
              <w:rPr>
                <w:ins w:id="308" w:author="Wangzhou (Standard &amp; Patent and Pre-Research Dept)" w:date="2021-04-09T13:11:00Z"/>
                <w:rFonts w:ascii="Arial" w:hAnsi="Arial" w:cs="Arial"/>
                <w:sz w:val="18"/>
                <w:szCs w:val="18"/>
                <w:lang w:val="en-US" w:eastAsia="zh-CN"/>
              </w:rPr>
            </w:pPr>
            <w:ins w:id="309" w:author="Wangzhou (Standard &amp; Patent and Pre-Research Dept)" w:date="2021-04-09T13:11:00Z">
              <w:r w:rsidRPr="00037E04">
                <w:t>|3*fx_low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3FAF93A0" w14:textId="77777777" w:rsidR="00AC2933" w:rsidRPr="008D4056" w:rsidRDefault="00AC2933" w:rsidP="00ED7709">
            <w:pPr>
              <w:spacing w:after="0"/>
              <w:jc w:val="center"/>
              <w:rPr>
                <w:ins w:id="310" w:author="Wangzhou (Standard &amp; Patent and Pre-Research Dept)" w:date="2021-04-09T13:11:00Z"/>
                <w:rFonts w:ascii="Arial" w:hAnsi="Arial" w:cs="Arial"/>
                <w:sz w:val="18"/>
                <w:szCs w:val="18"/>
                <w:lang w:val="en-US" w:eastAsia="zh-CN"/>
              </w:rPr>
            </w:pPr>
            <w:ins w:id="311" w:author="Wangzhou (Standard &amp; Patent and Pre-Research Dept)" w:date="2021-04-09T13:11:00Z">
              <w:r w:rsidRPr="00037E04">
                <w:t>|3*fx_high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4DBF3FC2" w14:textId="77777777" w:rsidR="00AC2933" w:rsidRPr="008D4056" w:rsidRDefault="00AC2933" w:rsidP="00ED7709">
            <w:pPr>
              <w:spacing w:after="0"/>
              <w:jc w:val="center"/>
              <w:rPr>
                <w:ins w:id="312" w:author="Wangzhou (Standard &amp; Patent and Pre-Research Dept)" w:date="2021-04-09T13:11:00Z"/>
                <w:rFonts w:ascii="Arial" w:hAnsi="Arial" w:cs="Arial"/>
                <w:sz w:val="18"/>
                <w:szCs w:val="18"/>
                <w:lang w:val="en-US" w:eastAsia="zh-CN"/>
              </w:rPr>
            </w:pPr>
            <w:ins w:id="313" w:author="Wangzhou (Standard &amp; Patent and Pre-Research Dept)" w:date="2021-04-09T13:11:00Z">
              <w:r w:rsidRPr="00037E04">
                <w:t>|3*fy_low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3CFDDF20" w14:textId="77777777" w:rsidR="00AC2933" w:rsidRPr="008D4056" w:rsidRDefault="00AC2933" w:rsidP="00ED7709">
            <w:pPr>
              <w:spacing w:after="0"/>
              <w:jc w:val="center"/>
              <w:rPr>
                <w:ins w:id="314" w:author="Wangzhou (Standard &amp; Patent and Pre-Research Dept)" w:date="2021-04-09T13:11:00Z"/>
                <w:rFonts w:ascii="Arial" w:hAnsi="Arial" w:cs="Arial"/>
                <w:sz w:val="18"/>
                <w:szCs w:val="18"/>
                <w:lang w:val="en-US" w:eastAsia="zh-CN"/>
              </w:rPr>
            </w:pPr>
            <w:ins w:id="315" w:author="Wangzhou (Standard &amp; Patent and Pre-Research Dept)" w:date="2021-04-09T13:11:00Z">
              <w:r w:rsidRPr="00037E04">
                <w:t>|3*fy_high – fx_low|</w:t>
              </w:r>
            </w:ins>
          </w:p>
        </w:tc>
      </w:tr>
      <w:tr w:rsidR="00AC2933" w:rsidRPr="008D4056" w14:paraId="2D27B4D4" w14:textId="77777777" w:rsidTr="00ED7709">
        <w:trPr>
          <w:trHeight w:val="825"/>
          <w:ins w:id="316"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1A36767" w14:textId="77777777" w:rsidR="00AC2933" w:rsidRPr="008D4056" w:rsidRDefault="00AC2933" w:rsidP="00ED7709">
            <w:pPr>
              <w:spacing w:after="0"/>
              <w:rPr>
                <w:ins w:id="317" w:author="Wangzhou (Standard &amp; Patent and Pre-Research Dept)" w:date="2021-04-09T13:11:00Z"/>
                <w:rFonts w:ascii="Arial" w:hAnsi="Arial" w:cs="Arial"/>
                <w:sz w:val="18"/>
                <w:szCs w:val="18"/>
                <w:lang w:val="en-US" w:eastAsia="zh-CN"/>
              </w:rPr>
            </w:pPr>
            <w:ins w:id="318"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34C2AAF8" w14:textId="77777777" w:rsidR="00AC2933" w:rsidRPr="008D4056" w:rsidRDefault="00AC2933" w:rsidP="00ED7709">
            <w:pPr>
              <w:spacing w:after="0"/>
              <w:jc w:val="center"/>
              <w:rPr>
                <w:ins w:id="319" w:author="Wangzhou (Standard &amp; Patent and Pre-Research Dept)" w:date="2021-04-09T13:11:00Z"/>
                <w:rFonts w:ascii="Arial" w:hAnsi="Arial" w:cs="Arial"/>
                <w:sz w:val="18"/>
                <w:szCs w:val="18"/>
                <w:lang w:val="en-US" w:eastAsia="zh-CN"/>
              </w:rPr>
            </w:pPr>
            <w:ins w:id="320" w:author="Wangzhou (Standard &amp; Patent and Pre-Research Dept)" w:date="2021-04-09T13:11:00Z">
              <w:r w:rsidRPr="00037E04">
                <w:t>3975</w:t>
              </w:r>
            </w:ins>
          </w:p>
        </w:tc>
        <w:tc>
          <w:tcPr>
            <w:tcW w:w="864" w:type="pct"/>
            <w:tcBorders>
              <w:top w:val="nil"/>
              <w:left w:val="nil"/>
              <w:bottom w:val="single" w:sz="4" w:space="0" w:color="auto"/>
              <w:right w:val="single" w:sz="4" w:space="0" w:color="auto"/>
            </w:tcBorders>
            <w:shd w:val="clear" w:color="000000" w:fill="92D050"/>
            <w:vAlign w:val="center"/>
            <w:hideMark/>
          </w:tcPr>
          <w:p w14:paraId="2B25A9B0" w14:textId="77777777" w:rsidR="00AC2933" w:rsidRPr="008D4056" w:rsidRDefault="00AC2933" w:rsidP="00ED7709">
            <w:pPr>
              <w:spacing w:after="0"/>
              <w:jc w:val="center"/>
              <w:rPr>
                <w:ins w:id="321" w:author="Wangzhou (Standard &amp; Patent and Pre-Research Dept)" w:date="2021-04-09T13:11:00Z"/>
                <w:rFonts w:ascii="Arial" w:hAnsi="Arial" w:cs="Arial"/>
                <w:sz w:val="18"/>
                <w:szCs w:val="18"/>
                <w:lang w:val="en-US" w:eastAsia="zh-CN"/>
              </w:rPr>
            </w:pPr>
            <w:ins w:id="322" w:author="Wangzhou (Standard &amp; Patent and Pre-Research Dept)" w:date="2021-04-09T13:11:00Z">
              <w:r w:rsidRPr="00037E04">
                <w:t>4230</w:t>
              </w:r>
            </w:ins>
          </w:p>
        </w:tc>
        <w:tc>
          <w:tcPr>
            <w:tcW w:w="816" w:type="pct"/>
            <w:tcBorders>
              <w:top w:val="nil"/>
              <w:left w:val="nil"/>
              <w:bottom w:val="single" w:sz="4" w:space="0" w:color="auto"/>
              <w:right w:val="single" w:sz="4" w:space="0" w:color="auto"/>
            </w:tcBorders>
            <w:shd w:val="clear" w:color="000000" w:fill="92D050"/>
            <w:vAlign w:val="center"/>
            <w:hideMark/>
          </w:tcPr>
          <w:p w14:paraId="5EEB8440" w14:textId="77777777" w:rsidR="00AC2933" w:rsidRPr="008D4056" w:rsidRDefault="00AC2933" w:rsidP="00ED7709">
            <w:pPr>
              <w:spacing w:after="0"/>
              <w:jc w:val="center"/>
              <w:rPr>
                <w:ins w:id="323" w:author="Wangzhou (Standard &amp; Patent and Pre-Research Dept)" w:date="2021-04-09T13:11:00Z"/>
                <w:rFonts w:ascii="Arial" w:hAnsi="Arial" w:cs="Arial"/>
                <w:sz w:val="18"/>
                <w:szCs w:val="18"/>
                <w:lang w:val="en-US" w:eastAsia="zh-CN"/>
              </w:rPr>
            </w:pPr>
            <w:ins w:id="324" w:author="Wangzhou (Standard &amp; Patent and Pre-Research Dept)" w:date="2021-04-09T13:11:00Z">
              <w:r w:rsidRPr="00037E04">
                <w:t>3150</w:t>
              </w:r>
            </w:ins>
          </w:p>
        </w:tc>
        <w:tc>
          <w:tcPr>
            <w:tcW w:w="937" w:type="pct"/>
            <w:tcBorders>
              <w:top w:val="nil"/>
              <w:left w:val="nil"/>
              <w:bottom w:val="single" w:sz="4" w:space="0" w:color="auto"/>
              <w:right w:val="single" w:sz="8" w:space="0" w:color="auto"/>
            </w:tcBorders>
            <w:shd w:val="clear" w:color="000000" w:fill="92D050"/>
            <w:vAlign w:val="center"/>
            <w:hideMark/>
          </w:tcPr>
          <w:p w14:paraId="0C3D77C0" w14:textId="77777777" w:rsidR="00AC2933" w:rsidRPr="008D4056" w:rsidRDefault="00AC2933" w:rsidP="00ED7709">
            <w:pPr>
              <w:spacing w:after="0"/>
              <w:jc w:val="center"/>
              <w:rPr>
                <w:ins w:id="325" w:author="Wangzhou (Standard &amp; Patent and Pre-Research Dept)" w:date="2021-04-09T13:11:00Z"/>
                <w:rFonts w:ascii="Arial" w:hAnsi="Arial" w:cs="Arial"/>
                <w:sz w:val="18"/>
                <w:szCs w:val="18"/>
                <w:lang w:val="en-US" w:eastAsia="zh-CN"/>
              </w:rPr>
            </w:pPr>
            <w:ins w:id="326" w:author="Wangzhou (Standard &amp; Patent and Pre-Research Dept)" w:date="2021-04-09T13:11:00Z">
              <w:r w:rsidRPr="00037E04">
                <w:t>3435</w:t>
              </w:r>
            </w:ins>
          </w:p>
        </w:tc>
      </w:tr>
      <w:tr w:rsidR="00AC2933" w:rsidRPr="008D4056" w14:paraId="09EAC326" w14:textId="77777777" w:rsidTr="00ED7709">
        <w:trPr>
          <w:trHeight w:val="285"/>
          <w:ins w:id="327"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750E5B5" w14:textId="77777777" w:rsidR="00AC2933" w:rsidRPr="008D4056" w:rsidRDefault="00AC2933" w:rsidP="00ED7709">
            <w:pPr>
              <w:spacing w:after="0"/>
              <w:rPr>
                <w:ins w:id="328" w:author="Wangzhou (Standard &amp; Patent and Pre-Research Dept)" w:date="2021-04-09T13:11:00Z"/>
                <w:rFonts w:ascii="Arial" w:hAnsi="Arial" w:cs="Arial"/>
                <w:sz w:val="18"/>
                <w:szCs w:val="18"/>
                <w:lang w:val="en-US" w:eastAsia="zh-CN"/>
              </w:rPr>
            </w:pPr>
            <w:ins w:id="329" w:author="Wangzhou (Standard &amp; Patent and Pre-Research Dept)" w:date="2021-04-09T13:11: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5892F8A" w14:textId="77777777" w:rsidR="00AC2933" w:rsidRPr="008D4056" w:rsidRDefault="00AC2933" w:rsidP="00ED7709">
            <w:pPr>
              <w:spacing w:after="0"/>
              <w:jc w:val="center"/>
              <w:rPr>
                <w:ins w:id="330" w:author="Wangzhou (Standard &amp; Patent and Pre-Research Dept)" w:date="2021-04-09T13:11:00Z"/>
                <w:rFonts w:ascii="Arial" w:hAnsi="Arial" w:cs="Arial"/>
                <w:sz w:val="18"/>
                <w:szCs w:val="18"/>
                <w:lang w:val="en-US" w:eastAsia="zh-CN"/>
              </w:rPr>
            </w:pPr>
            <w:ins w:id="331" w:author="Wangzhou (Standard &amp; Patent and Pre-Research Dept)" w:date="2021-04-09T13:11:00Z">
              <w:r w:rsidRPr="00037E04">
                <w:t>|3*fx_low + fy_low|</w:t>
              </w:r>
            </w:ins>
          </w:p>
        </w:tc>
        <w:tc>
          <w:tcPr>
            <w:tcW w:w="864" w:type="pct"/>
            <w:tcBorders>
              <w:top w:val="nil"/>
              <w:left w:val="nil"/>
              <w:bottom w:val="single" w:sz="4" w:space="0" w:color="auto"/>
              <w:right w:val="single" w:sz="4" w:space="0" w:color="auto"/>
            </w:tcBorders>
            <w:shd w:val="clear" w:color="auto" w:fill="auto"/>
            <w:vAlign w:val="center"/>
            <w:hideMark/>
          </w:tcPr>
          <w:p w14:paraId="1AF1925C" w14:textId="77777777" w:rsidR="00AC2933" w:rsidRPr="008D4056" w:rsidRDefault="00AC2933" w:rsidP="00ED7709">
            <w:pPr>
              <w:spacing w:after="0"/>
              <w:jc w:val="center"/>
              <w:rPr>
                <w:ins w:id="332" w:author="Wangzhou (Standard &amp; Patent and Pre-Research Dept)" w:date="2021-04-09T13:11:00Z"/>
                <w:rFonts w:ascii="Arial" w:hAnsi="Arial" w:cs="Arial"/>
                <w:sz w:val="18"/>
                <w:szCs w:val="18"/>
                <w:lang w:val="en-US" w:eastAsia="zh-CN"/>
              </w:rPr>
            </w:pPr>
            <w:ins w:id="333" w:author="Wangzhou (Standard &amp; Patent and Pre-Research Dept)" w:date="2021-04-09T13:11:00Z">
              <w:r w:rsidRPr="00037E04">
                <w:t>|3*fx_high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40888300" w14:textId="77777777" w:rsidR="00AC2933" w:rsidRPr="008D4056" w:rsidRDefault="00AC2933" w:rsidP="00ED7709">
            <w:pPr>
              <w:spacing w:after="0"/>
              <w:jc w:val="center"/>
              <w:rPr>
                <w:ins w:id="334" w:author="Wangzhou (Standard &amp; Patent and Pre-Research Dept)" w:date="2021-04-09T13:11:00Z"/>
                <w:rFonts w:ascii="Arial" w:hAnsi="Arial" w:cs="Arial"/>
                <w:sz w:val="18"/>
                <w:szCs w:val="18"/>
                <w:lang w:val="en-US" w:eastAsia="zh-CN"/>
              </w:rPr>
            </w:pPr>
            <w:ins w:id="335" w:author="Wangzhou (Standard &amp; Patent and Pre-Research Dept)" w:date="2021-04-09T13:11:00Z">
              <w:r w:rsidRPr="00037E04">
                <w:t>|3*fy_low + fx_low|</w:t>
              </w:r>
            </w:ins>
          </w:p>
        </w:tc>
        <w:tc>
          <w:tcPr>
            <w:tcW w:w="937" w:type="pct"/>
            <w:tcBorders>
              <w:top w:val="nil"/>
              <w:left w:val="nil"/>
              <w:bottom w:val="single" w:sz="4" w:space="0" w:color="auto"/>
              <w:right w:val="single" w:sz="8" w:space="0" w:color="auto"/>
            </w:tcBorders>
            <w:shd w:val="clear" w:color="auto" w:fill="auto"/>
            <w:vAlign w:val="center"/>
            <w:hideMark/>
          </w:tcPr>
          <w:p w14:paraId="50167DF3" w14:textId="77777777" w:rsidR="00AC2933" w:rsidRPr="008D4056" w:rsidRDefault="00AC2933" w:rsidP="00ED7709">
            <w:pPr>
              <w:spacing w:after="0"/>
              <w:jc w:val="center"/>
              <w:rPr>
                <w:ins w:id="336" w:author="Wangzhou (Standard &amp; Patent and Pre-Research Dept)" w:date="2021-04-09T13:11:00Z"/>
                <w:rFonts w:ascii="Arial" w:hAnsi="Arial" w:cs="Arial"/>
                <w:sz w:val="18"/>
                <w:szCs w:val="18"/>
                <w:lang w:val="en-US" w:eastAsia="zh-CN"/>
              </w:rPr>
            </w:pPr>
            <w:ins w:id="337" w:author="Wangzhou (Standard &amp; Patent and Pre-Research Dept)" w:date="2021-04-09T13:11:00Z">
              <w:r w:rsidRPr="00037E04">
                <w:t>|3*fy_high + fx_high|</w:t>
              </w:r>
            </w:ins>
          </w:p>
        </w:tc>
      </w:tr>
      <w:tr w:rsidR="00AC2933" w:rsidRPr="008D4056" w14:paraId="02D0FD97" w14:textId="77777777" w:rsidTr="00ED7709">
        <w:trPr>
          <w:trHeight w:val="735"/>
          <w:ins w:id="338"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E4D438D" w14:textId="77777777" w:rsidR="00AC2933" w:rsidRPr="008D4056" w:rsidRDefault="00AC2933" w:rsidP="00ED7709">
            <w:pPr>
              <w:spacing w:after="0"/>
              <w:rPr>
                <w:ins w:id="339" w:author="Wangzhou (Standard &amp; Patent and Pre-Research Dept)" w:date="2021-04-09T13:11:00Z"/>
                <w:rFonts w:ascii="Arial" w:hAnsi="Arial" w:cs="Arial"/>
                <w:sz w:val="18"/>
                <w:szCs w:val="18"/>
                <w:lang w:val="en-US" w:eastAsia="zh-CN"/>
              </w:rPr>
            </w:pPr>
            <w:ins w:id="340"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45253B49" w14:textId="77777777" w:rsidR="00AC2933" w:rsidRPr="008D4056" w:rsidRDefault="00AC2933" w:rsidP="00ED7709">
            <w:pPr>
              <w:spacing w:after="0"/>
              <w:jc w:val="center"/>
              <w:rPr>
                <w:ins w:id="341" w:author="Wangzhou (Standard &amp; Patent and Pre-Research Dept)" w:date="2021-04-09T13:11:00Z"/>
                <w:rFonts w:ascii="Arial" w:hAnsi="Arial" w:cs="Arial"/>
                <w:sz w:val="18"/>
                <w:szCs w:val="18"/>
                <w:lang w:val="en-US" w:eastAsia="zh-CN"/>
              </w:rPr>
            </w:pPr>
            <w:ins w:id="342" w:author="Wangzhou (Standard &amp; Patent and Pre-Research Dept)" w:date="2021-04-09T13:11:00Z">
              <w:r w:rsidRPr="00037E04">
                <w:t>7470</w:t>
              </w:r>
            </w:ins>
          </w:p>
        </w:tc>
        <w:tc>
          <w:tcPr>
            <w:tcW w:w="864" w:type="pct"/>
            <w:tcBorders>
              <w:top w:val="nil"/>
              <w:left w:val="nil"/>
              <w:bottom w:val="single" w:sz="4" w:space="0" w:color="auto"/>
              <w:right w:val="single" w:sz="4" w:space="0" w:color="auto"/>
            </w:tcBorders>
            <w:shd w:val="clear" w:color="000000" w:fill="92D050"/>
            <w:vAlign w:val="center"/>
            <w:hideMark/>
          </w:tcPr>
          <w:p w14:paraId="406028CD" w14:textId="77777777" w:rsidR="00AC2933" w:rsidRPr="008D4056" w:rsidRDefault="00AC2933" w:rsidP="00ED7709">
            <w:pPr>
              <w:spacing w:after="0"/>
              <w:jc w:val="center"/>
              <w:rPr>
                <w:ins w:id="343" w:author="Wangzhou (Standard &amp; Patent and Pre-Research Dept)" w:date="2021-04-09T13:11:00Z"/>
                <w:rFonts w:ascii="Arial" w:hAnsi="Arial" w:cs="Arial"/>
                <w:sz w:val="18"/>
                <w:szCs w:val="18"/>
                <w:lang w:val="en-US" w:eastAsia="zh-CN"/>
              </w:rPr>
            </w:pPr>
            <w:ins w:id="344" w:author="Wangzhou (Standard &amp; Patent and Pre-Research Dept)" w:date="2021-04-09T13:11:00Z">
              <w:r w:rsidRPr="00037E04">
                <w:t>7725</w:t>
              </w:r>
            </w:ins>
          </w:p>
        </w:tc>
        <w:tc>
          <w:tcPr>
            <w:tcW w:w="816" w:type="pct"/>
            <w:tcBorders>
              <w:top w:val="nil"/>
              <w:left w:val="nil"/>
              <w:bottom w:val="single" w:sz="4" w:space="0" w:color="auto"/>
              <w:right w:val="single" w:sz="4" w:space="0" w:color="auto"/>
            </w:tcBorders>
            <w:shd w:val="clear" w:color="000000" w:fill="92D050"/>
            <w:vAlign w:val="center"/>
            <w:hideMark/>
          </w:tcPr>
          <w:p w14:paraId="440A0CAD" w14:textId="77777777" w:rsidR="00AC2933" w:rsidRPr="008D4056" w:rsidRDefault="00AC2933" w:rsidP="00ED7709">
            <w:pPr>
              <w:spacing w:after="0"/>
              <w:jc w:val="center"/>
              <w:rPr>
                <w:ins w:id="345" w:author="Wangzhou (Standard &amp; Patent and Pre-Research Dept)" w:date="2021-04-09T13:11:00Z"/>
                <w:rFonts w:ascii="Arial" w:hAnsi="Arial" w:cs="Arial"/>
                <w:sz w:val="18"/>
                <w:szCs w:val="18"/>
                <w:lang w:val="en-US" w:eastAsia="zh-CN"/>
              </w:rPr>
            </w:pPr>
            <w:ins w:id="346" w:author="Wangzhou (Standard &amp; Patent and Pre-Research Dept)" w:date="2021-04-09T13:11:00Z">
              <w:r w:rsidRPr="00037E04">
                <w:t>7050</w:t>
              </w:r>
            </w:ins>
          </w:p>
        </w:tc>
        <w:tc>
          <w:tcPr>
            <w:tcW w:w="937" w:type="pct"/>
            <w:tcBorders>
              <w:top w:val="nil"/>
              <w:left w:val="nil"/>
              <w:bottom w:val="single" w:sz="4" w:space="0" w:color="auto"/>
              <w:right w:val="single" w:sz="8" w:space="0" w:color="auto"/>
            </w:tcBorders>
            <w:shd w:val="clear" w:color="000000" w:fill="92D050"/>
            <w:vAlign w:val="center"/>
            <w:hideMark/>
          </w:tcPr>
          <w:p w14:paraId="50951845" w14:textId="77777777" w:rsidR="00AC2933" w:rsidRPr="008D4056" w:rsidRDefault="00AC2933" w:rsidP="00ED7709">
            <w:pPr>
              <w:spacing w:after="0"/>
              <w:jc w:val="center"/>
              <w:rPr>
                <w:ins w:id="347" w:author="Wangzhou (Standard &amp; Patent and Pre-Research Dept)" w:date="2021-04-09T13:11:00Z"/>
                <w:rFonts w:ascii="Arial" w:hAnsi="Arial" w:cs="Arial"/>
                <w:sz w:val="18"/>
                <w:szCs w:val="18"/>
                <w:lang w:val="en-US" w:eastAsia="zh-CN"/>
              </w:rPr>
            </w:pPr>
            <w:ins w:id="348" w:author="Wangzhou (Standard &amp; Patent and Pre-Research Dept)" w:date="2021-04-09T13:11:00Z">
              <w:r w:rsidRPr="00037E04">
                <w:t>7335</w:t>
              </w:r>
            </w:ins>
          </w:p>
        </w:tc>
      </w:tr>
      <w:tr w:rsidR="00AC2933" w:rsidRPr="008D4056" w14:paraId="252AE99F" w14:textId="77777777" w:rsidTr="00ED7709">
        <w:trPr>
          <w:trHeight w:val="285"/>
          <w:ins w:id="349"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69D3A43" w14:textId="77777777" w:rsidR="00AC2933" w:rsidRPr="008D4056" w:rsidRDefault="00AC2933" w:rsidP="00ED7709">
            <w:pPr>
              <w:spacing w:after="0"/>
              <w:rPr>
                <w:ins w:id="350" w:author="Wangzhou (Standard &amp; Patent and Pre-Research Dept)" w:date="2021-04-09T13:11:00Z"/>
                <w:rFonts w:ascii="Arial" w:hAnsi="Arial" w:cs="Arial"/>
                <w:sz w:val="18"/>
                <w:szCs w:val="18"/>
                <w:lang w:val="en-US" w:eastAsia="zh-CN"/>
              </w:rPr>
            </w:pPr>
            <w:ins w:id="351" w:author="Wangzhou (Standard &amp; Patent and Pre-Research Dept)" w:date="2021-04-09T13:11: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8D0DCDA" w14:textId="77777777" w:rsidR="00AC2933" w:rsidRPr="008D4056" w:rsidRDefault="00AC2933" w:rsidP="00ED7709">
            <w:pPr>
              <w:spacing w:after="0"/>
              <w:jc w:val="center"/>
              <w:rPr>
                <w:ins w:id="352" w:author="Wangzhou (Standard &amp; Patent and Pre-Research Dept)" w:date="2021-04-09T13:11:00Z"/>
                <w:rFonts w:ascii="Arial" w:hAnsi="Arial" w:cs="Arial"/>
                <w:sz w:val="18"/>
                <w:szCs w:val="18"/>
                <w:lang w:val="en-US" w:eastAsia="zh-CN"/>
              </w:rPr>
            </w:pPr>
            <w:ins w:id="353" w:author="Wangzhou (Standard &amp; Patent and Pre-Research Dept)" w:date="2021-04-09T13:11:00Z">
              <w:r w:rsidRPr="00037E04">
                <w:t>|2*fx_low – 2*fy_high|</w:t>
              </w:r>
            </w:ins>
          </w:p>
        </w:tc>
        <w:tc>
          <w:tcPr>
            <w:tcW w:w="864" w:type="pct"/>
            <w:tcBorders>
              <w:top w:val="nil"/>
              <w:left w:val="nil"/>
              <w:bottom w:val="single" w:sz="4" w:space="0" w:color="auto"/>
              <w:right w:val="single" w:sz="4" w:space="0" w:color="auto"/>
            </w:tcBorders>
            <w:shd w:val="clear" w:color="auto" w:fill="auto"/>
            <w:vAlign w:val="center"/>
            <w:hideMark/>
          </w:tcPr>
          <w:p w14:paraId="7FB59718" w14:textId="77777777" w:rsidR="00AC2933" w:rsidRPr="008D4056" w:rsidRDefault="00AC2933" w:rsidP="00ED7709">
            <w:pPr>
              <w:spacing w:after="0"/>
              <w:jc w:val="center"/>
              <w:rPr>
                <w:ins w:id="354" w:author="Wangzhou (Standard &amp; Patent and Pre-Research Dept)" w:date="2021-04-09T13:11:00Z"/>
                <w:rFonts w:ascii="Arial" w:hAnsi="Arial" w:cs="Arial"/>
                <w:sz w:val="18"/>
                <w:szCs w:val="18"/>
                <w:lang w:val="en-US" w:eastAsia="zh-CN"/>
              </w:rPr>
            </w:pPr>
            <w:ins w:id="355" w:author="Wangzhou (Standard &amp; Patent and Pre-Research Dept)" w:date="2021-04-09T13:11:00Z">
              <w:r w:rsidRPr="00037E04">
                <w:t>|2*fx_high – 2*fy_low|</w:t>
              </w:r>
            </w:ins>
          </w:p>
        </w:tc>
        <w:tc>
          <w:tcPr>
            <w:tcW w:w="816" w:type="pct"/>
            <w:tcBorders>
              <w:top w:val="nil"/>
              <w:left w:val="nil"/>
              <w:bottom w:val="single" w:sz="4" w:space="0" w:color="auto"/>
              <w:right w:val="single" w:sz="4" w:space="0" w:color="auto"/>
            </w:tcBorders>
            <w:shd w:val="clear" w:color="auto" w:fill="auto"/>
            <w:vAlign w:val="center"/>
            <w:hideMark/>
          </w:tcPr>
          <w:p w14:paraId="74727651" w14:textId="77777777" w:rsidR="00AC2933" w:rsidRPr="008D4056" w:rsidRDefault="00AC2933" w:rsidP="00ED7709">
            <w:pPr>
              <w:spacing w:after="0"/>
              <w:jc w:val="center"/>
              <w:rPr>
                <w:ins w:id="356" w:author="Wangzhou (Standard &amp; Patent and Pre-Research Dept)" w:date="2021-04-09T13:11:00Z"/>
                <w:rFonts w:ascii="Arial" w:hAnsi="Arial" w:cs="Arial"/>
                <w:sz w:val="18"/>
                <w:szCs w:val="18"/>
                <w:lang w:val="en-US" w:eastAsia="zh-CN"/>
              </w:rPr>
            </w:pPr>
            <w:ins w:id="357" w:author="Wangzhou (Standard &amp; Patent and Pre-Research Dept)" w:date="2021-04-09T13:11:00Z">
              <w:r w:rsidRPr="00037E04">
                <w:t>|2*fx_low + 2*fy_low|</w:t>
              </w:r>
            </w:ins>
          </w:p>
        </w:tc>
        <w:tc>
          <w:tcPr>
            <w:tcW w:w="937" w:type="pct"/>
            <w:tcBorders>
              <w:top w:val="nil"/>
              <w:left w:val="nil"/>
              <w:bottom w:val="single" w:sz="4" w:space="0" w:color="auto"/>
              <w:right w:val="single" w:sz="4" w:space="0" w:color="auto"/>
            </w:tcBorders>
            <w:shd w:val="clear" w:color="auto" w:fill="auto"/>
            <w:vAlign w:val="center"/>
            <w:hideMark/>
          </w:tcPr>
          <w:p w14:paraId="6631F257" w14:textId="77777777" w:rsidR="00AC2933" w:rsidRPr="008D4056" w:rsidRDefault="00AC2933" w:rsidP="00ED7709">
            <w:pPr>
              <w:spacing w:after="0"/>
              <w:jc w:val="center"/>
              <w:rPr>
                <w:ins w:id="358" w:author="Wangzhou (Standard &amp; Patent and Pre-Research Dept)" w:date="2021-04-09T13:11:00Z"/>
                <w:rFonts w:ascii="Arial" w:hAnsi="Arial" w:cs="Arial"/>
                <w:sz w:val="18"/>
                <w:szCs w:val="18"/>
                <w:lang w:val="en-US" w:eastAsia="zh-CN"/>
              </w:rPr>
            </w:pPr>
            <w:ins w:id="359" w:author="Wangzhou (Standard &amp; Patent and Pre-Research Dept)" w:date="2021-04-09T13:11:00Z">
              <w:r w:rsidRPr="00037E04">
                <w:t>|2*fx_high + 2*fy_high|</w:t>
              </w:r>
            </w:ins>
          </w:p>
        </w:tc>
      </w:tr>
      <w:tr w:rsidR="00AC2933" w:rsidRPr="008D4056" w14:paraId="71EE42A7" w14:textId="77777777" w:rsidTr="00ED7709">
        <w:trPr>
          <w:trHeight w:val="645"/>
          <w:ins w:id="360"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A512F75" w14:textId="77777777" w:rsidR="00AC2933" w:rsidRPr="008D4056" w:rsidRDefault="00AC2933" w:rsidP="00ED7709">
            <w:pPr>
              <w:spacing w:after="0"/>
              <w:rPr>
                <w:ins w:id="361" w:author="Wangzhou (Standard &amp; Patent and Pre-Research Dept)" w:date="2021-04-09T13:11:00Z"/>
                <w:rFonts w:ascii="Arial" w:hAnsi="Arial" w:cs="Arial"/>
                <w:sz w:val="18"/>
                <w:szCs w:val="18"/>
                <w:lang w:val="en-US" w:eastAsia="zh-CN"/>
              </w:rPr>
            </w:pPr>
            <w:ins w:id="362"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17968C46" w14:textId="77777777" w:rsidR="00AC2933" w:rsidRPr="008D4056" w:rsidRDefault="00AC2933" w:rsidP="00ED7709">
            <w:pPr>
              <w:spacing w:after="0"/>
              <w:jc w:val="center"/>
              <w:rPr>
                <w:ins w:id="363" w:author="Wangzhou (Standard &amp; Patent and Pre-Research Dept)" w:date="2021-04-09T13:11:00Z"/>
                <w:rFonts w:ascii="Arial" w:hAnsi="Arial" w:cs="Arial"/>
                <w:sz w:val="18"/>
                <w:szCs w:val="18"/>
                <w:lang w:val="en-US" w:eastAsia="zh-CN"/>
              </w:rPr>
            </w:pPr>
            <w:ins w:id="364" w:author="Wangzhou (Standard &amp; Patent and Pre-Research Dept)" w:date="2021-04-09T13:11:00Z">
              <w:r w:rsidRPr="00037E04">
                <w:t>270</w:t>
              </w:r>
            </w:ins>
          </w:p>
        </w:tc>
        <w:tc>
          <w:tcPr>
            <w:tcW w:w="864" w:type="pct"/>
            <w:tcBorders>
              <w:top w:val="nil"/>
              <w:left w:val="nil"/>
              <w:bottom w:val="single" w:sz="4" w:space="0" w:color="auto"/>
              <w:right w:val="single" w:sz="4" w:space="0" w:color="auto"/>
            </w:tcBorders>
            <w:shd w:val="clear" w:color="000000" w:fill="92D050"/>
            <w:vAlign w:val="center"/>
            <w:hideMark/>
          </w:tcPr>
          <w:p w14:paraId="05901B25" w14:textId="77777777" w:rsidR="00AC2933" w:rsidRPr="008D4056" w:rsidRDefault="00AC2933" w:rsidP="00ED7709">
            <w:pPr>
              <w:spacing w:after="0"/>
              <w:jc w:val="center"/>
              <w:rPr>
                <w:ins w:id="365" w:author="Wangzhou (Standard &amp; Patent and Pre-Research Dept)" w:date="2021-04-09T13:11:00Z"/>
                <w:rFonts w:ascii="Arial" w:hAnsi="Arial" w:cs="Arial"/>
                <w:sz w:val="18"/>
                <w:szCs w:val="18"/>
                <w:lang w:val="en-US" w:eastAsia="zh-CN"/>
              </w:rPr>
            </w:pPr>
            <w:ins w:id="366" w:author="Wangzhou (Standard &amp; Patent and Pre-Research Dept)" w:date="2021-04-09T13:11:00Z">
              <w:r w:rsidRPr="00037E04">
                <w:t>540</w:t>
              </w:r>
            </w:ins>
          </w:p>
        </w:tc>
        <w:tc>
          <w:tcPr>
            <w:tcW w:w="816" w:type="pct"/>
            <w:tcBorders>
              <w:top w:val="nil"/>
              <w:left w:val="nil"/>
              <w:bottom w:val="single" w:sz="4" w:space="0" w:color="auto"/>
              <w:right w:val="single" w:sz="4" w:space="0" w:color="auto"/>
            </w:tcBorders>
            <w:shd w:val="clear" w:color="000000" w:fill="92D050"/>
            <w:vAlign w:val="center"/>
            <w:hideMark/>
          </w:tcPr>
          <w:p w14:paraId="046E1963" w14:textId="77777777" w:rsidR="00AC2933" w:rsidRPr="008D4056" w:rsidRDefault="00AC2933" w:rsidP="00ED7709">
            <w:pPr>
              <w:spacing w:after="0"/>
              <w:jc w:val="center"/>
              <w:rPr>
                <w:ins w:id="367" w:author="Wangzhou (Standard &amp; Patent and Pre-Research Dept)" w:date="2021-04-09T13:11:00Z"/>
                <w:rFonts w:ascii="Arial" w:hAnsi="Arial" w:cs="Arial"/>
                <w:sz w:val="18"/>
                <w:szCs w:val="18"/>
                <w:lang w:val="en-US" w:eastAsia="zh-CN"/>
              </w:rPr>
            </w:pPr>
            <w:ins w:id="368" w:author="Wangzhou (Standard &amp; Patent and Pre-Research Dept)" w:date="2021-04-09T13:11:00Z">
              <w:r w:rsidRPr="00037E04">
                <w:t>7260</w:t>
              </w:r>
            </w:ins>
          </w:p>
        </w:tc>
        <w:tc>
          <w:tcPr>
            <w:tcW w:w="937" w:type="pct"/>
            <w:tcBorders>
              <w:top w:val="nil"/>
              <w:left w:val="nil"/>
              <w:bottom w:val="single" w:sz="4" w:space="0" w:color="auto"/>
              <w:right w:val="single" w:sz="4" w:space="0" w:color="auto"/>
            </w:tcBorders>
            <w:shd w:val="clear" w:color="000000" w:fill="92D050"/>
            <w:vAlign w:val="center"/>
            <w:hideMark/>
          </w:tcPr>
          <w:p w14:paraId="0ED08E42" w14:textId="77777777" w:rsidR="00AC2933" w:rsidRPr="008D4056" w:rsidRDefault="00AC2933" w:rsidP="00ED7709">
            <w:pPr>
              <w:spacing w:after="0"/>
              <w:jc w:val="center"/>
              <w:rPr>
                <w:ins w:id="369" w:author="Wangzhou (Standard &amp; Patent and Pre-Research Dept)" w:date="2021-04-09T13:11:00Z"/>
                <w:rFonts w:ascii="Arial" w:hAnsi="Arial" w:cs="Arial"/>
                <w:sz w:val="18"/>
                <w:szCs w:val="18"/>
                <w:lang w:val="en-US" w:eastAsia="zh-CN"/>
              </w:rPr>
            </w:pPr>
            <w:ins w:id="370" w:author="Wangzhou (Standard &amp; Patent and Pre-Research Dept)" w:date="2021-04-09T13:11:00Z">
              <w:r w:rsidRPr="00037E04">
                <w:t>7530</w:t>
              </w:r>
            </w:ins>
          </w:p>
        </w:tc>
      </w:tr>
      <w:tr w:rsidR="00AC2933" w:rsidRPr="008D4056" w14:paraId="74D8FBA7" w14:textId="77777777" w:rsidTr="00ED7709">
        <w:trPr>
          <w:trHeight w:val="285"/>
          <w:ins w:id="371"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C800836" w14:textId="77777777" w:rsidR="00AC2933" w:rsidRPr="008D4056" w:rsidRDefault="00AC2933" w:rsidP="00ED7709">
            <w:pPr>
              <w:spacing w:after="0"/>
              <w:rPr>
                <w:ins w:id="372" w:author="Wangzhou (Standard &amp; Patent and Pre-Research Dept)" w:date="2021-04-09T13:11:00Z"/>
                <w:rFonts w:ascii="Arial" w:hAnsi="Arial" w:cs="Arial"/>
                <w:sz w:val="18"/>
                <w:szCs w:val="18"/>
                <w:lang w:val="en-US" w:eastAsia="zh-CN"/>
              </w:rPr>
            </w:pPr>
            <w:ins w:id="373" w:author="Wangzhou (Standard &amp; Patent and Pre-Research Dept)" w:date="2021-04-09T13:1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6C7F016" w14:textId="77777777" w:rsidR="00AC2933" w:rsidRPr="008D4056" w:rsidRDefault="00AC2933" w:rsidP="00ED7709">
            <w:pPr>
              <w:spacing w:after="0"/>
              <w:jc w:val="center"/>
              <w:rPr>
                <w:ins w:id="374" w:author="Wangzhou (Standard &amp; Patent and Pre-Research Dept)" w:date="2021-04-09T13:11:00Z"/>
                <w:rFonts w:ascii="Arial" w:hAnsi="Arial" w:cs="Arial"/>
                <w:sz w:val="18"/>
                <w:szCs w:val="18"/>
                <w:lang w:val="en-US" w:eastAsia="zh-CN"/>
              </w:rPr>
            </w:pPr>
            <w:ins w:id="375" w:author="Wangzhou (Standard &amp; Patent and Pre-Research Dept)" w:date="2021-04-09T13:11:00Z">
              <w:r w:rsidRPr="00037E04">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2F52481F" w14:textId="77777777" w:rsidR="00AC2933" w:rsidRPr="008D4056" w:rsidRDefault="00AC2933" w:rsidP="00ED7709">
            <w:pPr>
              <w:spacing w:after="0"/>
              <w:jc w:val="center"/>
              <w:rPr>
                <w:ins w:id="376" w:author="Wangzhou (Standard &amp; Patent and Pre-Research Dept)" w:date="2021-04-09T13:11:00Z"/>
                <w:rFonts w:ascii="Arial" w:hAnsi="Arial" w:cs="Arial"/>
                <w:sz w:val="18"/>
                <w:szCs w:val="18"/>
                <w:lang w:val="en-US" w:eastAsia="zh-CN"/>
              </w:rPr>
            </w:pPr>
            <w:ins w:id="377" w:author="Wangzhou (Standard &amp; Patent and Pre-Research Dept)" w:date="2021-04-09T13:11:00Z">
              <w:r w:rsidRPr="00037E04">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02A595B9" w14:textId="77777777" w:rsidR="00AC2933" w:rsidRPr="008D4056" w:rsidRDefault="00AC2933" w:rsidP="00ED7709">
            <w:pPr>
              <w:spacing w:after="0"/>
              <w:jc w:val="center"/>
              <w:rPr>
                <w:ins w:id="378" w:author="Wangzhou (Standard &amp; Patent and Pre-Research Dept)" w:date="2021-04-09T13:11:00Z"/>
                <w:rFonts w:ascii="Arial" w:hAnsi="Arial" w:cs="Arial"/>
                <w:sz w:val="18"/>
                <w:szCs w:val="18"/>
                <w:lang w:val="en-US" w:eastAsia="zh-CN"/>
              </w:rPr>
            </w:pPr>
            <w:ins w:id="379" w:author="Wangzhou (Standard &amp; Patent and Pre-Research Dept)" w:date="2021-04-09T13:11:00Z">
              <w:r w:rsidRPr="00037E04">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256D801F" w14:textId="77777777" w:rsidR="00AC2933" w:rsidRPr="008D4056" w:rsidRDefault="00AC2933" w:rsidP="00ED7709">
            <w:pPr>
              <w:spacing w:after="0"/>
              <w:jc w:val="center"/>
              <w:rPr>
                <w:ins w:id="380" w:author="Wangzhou (Standard &amp; Patent and Pre-Research Dept)" w:date="2021-04-09T13:11:00Z"/>
                <w:rFonts w:ascii="Arial" w:hAnsi="Arial" w:cs="Arial"/>
                <w:sz w:val="18"/>
                <w:szCs w:val="18"/>
                <w:lang w:val="en-US" w:eastAsia="zh-CN"/>
              </w:rPr>
            </w:pPr>
            <w:ins w:id="381" w:author="Wangzhou (Standard &amp; Patent and Pre-Research Dept)" w:date="2021-04-09T13:11:00Z">
              <w:r w:rsidRPr="00037E04">
                <w:t>|fy_high – 4*fx_low|</w:t>
              </w:r>
            </w:ins>
          </w:p>
        </w:tc>
      </w:tr>
      <w:tr w:rsidR="00AC2933" w:rsidRPr="008D4056" w14:paraId="60539E53" w14:textId="77777777" w:rsidTr="00ED7709">
        <w:trPr>
          <w:trHeight w:val="780"/>
          <w:ins w:id="382"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33B3712" w14:textId="77777777" w:rsidR="00AC2933" w:rsidRPr="008D4056" w:rsidRDefault="00AC2933" w:rsidP="00ED7709">
            <w:pPr>
              <w:spacing w:after="0"/>
              <w:rPr>
                <w:ins w:id="383" w:author="Wangzhou (Standard &amp; Patent and Pre-Research Dept)" w:date="2021-04-09T13:11:00Z"/>
                <w:rFonts w:ascii="Arial" w:hAnsi="Arial" w:cs="Arial"/>
                <w:sz w:val="18"/>
                <w:szCs w:val="18"/>
                <w:lang w:val="en-US" w:eastAsia="zh-CN"/>
              </w:rPr>
            </w:pPr>
            <w:ins w:id="384"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51BC7BB0" w14:textId="77777777" w:rsidR="00AC2933" w:rsidRPr="008D4056" w:rsidRDefault="00AC2933" w:rsidP="00ED7709">
            <w:pPr>
              <w:spacing w:after="0"/>
              <w:jc w:val="center"/>
              <w:rPr>
                <w:ins w:id="385" w:author="Wangzhou (Standard &amp; Patent and Pre-Research Dept)" w:date="2021-04-09T13:11:00Z"/>
                <w:rFonts w:ascii="Arial" w:hAnsi="Arial" w:cs="Arial"/>
                <w:sz w:val="18"/>
                <w:szCs w:val="18"/>
                <w:lang w:val="en-US" w:eastAsia="zh-CN"/>
              </w:rPr>
            </w:pPr>
            <w:ins w:id="386" w:author="Wangzhou (Standard &amp; Patent and Pre-Research Dept)" w:date="2021-04-09T13:11:00Z">
              <w:r w:rsidRPr="00037E04">
                <w:t>5220</w:t>
              </w:r>
            </w:ins>
          </w:p>
        </w:tc>
        <w:tc>
          <w:tcPr>
            <w:tcW w:w="864" w:type="pct"/>
            <w:tcBorders>
              <w:top w:val="nil"/>
              <w:left w:val="nil"/>
              <w:bottom w:val="single" w:sz="4" w:space="0" w:color="auto"/>
              <w:right w:val="single" w:sz="4" w:space="0" w:color="auto"/>
            </w:tcBorders>
            <w:shd w:val="clear" w:color="000000" w:fill="FFC000"/>
            <w:vAlign w:val="center"/>
            <w:hideMark/>
          </w:tcPr>
          <w:p w14:paraId="46E1FA16" w14:textId="77777777" w:rsidR="00AC2933" w:rsidRPr="008D4056" w:rsidRDefault="00AC2933" w:rsidP="00ED7709">
            <w:pPr>
              <w:spacing w:after="0"/>
              <w:jc w:val="center"/>
              <w:rPr>
                <w:ins w:id="387" w:author="Wangzhou (Standard &amp; Patent and Pre-Research Dept)" w:date="2021-04-09T13:11:00Z"/>
                <w:rFonts w:ascii="Arial" w:hAnsi="Arial" w:cs="Arial"/>
                <w:sz w:val="18"/>
                <w:szCs w:val="18"/>
                <w:lang w:val="en-US" w:eastAsia="zh-CN"/>
              </w:rPr>
            </w:pPr>
            <w:ins w:id="388" w:author="Wangzhou (Standard &amp; Patent and Pre-Research Dept)" w:date="2021-04-09T13:11:00Z">
              <w:r w:rsidRPr="00037E04">
                <w:t>4860</w:t>
              </w:r>
            </w:ins>
          </w:p>
        </w:tc>
        <w:tc>
          <w:tcPr>
            <w:tcW w:w="816" w:type="pct"/>
            <w:tcBorders>
              <w:top w:val="nil"/>
              <w:left w:val="nil"/>
              <w:bottom w:val="single" w:sz="4" w:space="0" w:color="auto"/>
              <w:right w:val="single" w:sz="4" w:space="0" w:color="auto"/>
            </w:tcBorders>
            <w:shd w:val="clear" w:color="000000" w:fill="FFC000"/>
            <w:vAlign w:val="center"/>
            <w:hideMark/>
          </w:tcPr>
          <w:p w14:paraId="6643EE17" w14:textId="77777777" w:rsidR="00AC2933" w:rsidRPr="008D4056" w:rsidRDefault="00AC2933" w:rsidP="00ED7709">
            <w:pPr>
              <w:spacing w:after="0"/>
              <w:jc w:val="center"/>
              <w:rPr>
                <w:ins w:id="389" w:author="Wangzhou (Standard &amp; Patent and Pre-Research Dept)" w:date="2021-04-09T13:11:00Z"/>
                <w:rFonts w:ascii="Arial" w:hAnsi="Arial" w:cs="Arial"/>
                <w:sz w:val="18"/>
                <w:szCs w:val="18"/>
                <w:lang w:val="en-US" w:eastAsia="zh-CN"/>
              </w:rPr>
            </w:pPr>
            <w:ins w:id="390" w:author="Wangzhou (Standard &amp; Patent and Pre-Research Dept)" w:date="2021-04-09T13:11:00Z">
              <w:r w:rsidRPr="00037E04">
                <w:t>6210</w:t>
              </w:r>
            </w:ins>
          </w:p>
        </w:tc>
        <w:tc>
          <w:tcPr>
            <w:tcW w:w="937" w:type="pct"/>
            <w:tcBorders>
              <w:top w:val="nil"/>
              <w:left w:val="nil"/>
              <w:bottom w:val="single" w:sz="4" w:space="0" w:color="auto"/>
              <w:right w:val="single" w:sz="8" w:space="0" w:color="auto"/>
            </w:tcBorders>
            <w:shd w:val="clear" w:color="000000" w:fill="FFC000"/>
            <w:vAlign w:val="center"/>
            <w:hideMark/>
          </w:tcPr>
          <w:p w14:paraId="5711C8DD" w14:textId="77777777" w:rsidR="00AC2933" w:rsidRPr="008D4056" w:rsidRDefault="00AC2933" w:rsidP="00ED7709">
            <w:pPr>
              <w:spacing w:after="0"/>
              <w:jc w:val="center"/>
              <w:rPr>
                <w:ins w:id="391" w:author="Wangzhou (Standard &amp; Patent and Pre-Research Dept)" w:date="2021-04-09T13:11:00Z"/>
                <w:rFonts w:ascii="Arial" w:hAnsi="Arial" w:cs="Arial"/>
                <w:sz w:val="18"/>
                <w:szCs w:val="18"/>
                <w:lang w:val="en-US" w:eastAsia="zh-CN"/>
              </w:rPr>
            </w:pPr>
            <w:ins w:id="392" w:author="Wangzhou (Standard &amp; Patent and Pre-Research Dept)" w:date="2021-04-09T13:11:00Z">
              <w:r w:rsidRPr="00037E04">
                <w:t>5895</w:t>
              </w:r>
            </w:ins>
          </w:p>
        </w:tc>
      </w:tr>
      <w:tr w:rsidR="00AC2933" w:rsidRPr="008D4056" w14:paraId="597D0DFD" w14:textId="77777777" w:rsidTr="00ED7709">
        <w:trPr>
          <w:trHeight w:val="285"/>
          <w:ins w:id="393"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2EDC068" w14:textId="77777777" w:rsidR="00AC2933" w:rsidRPr="008D4056" w:rsidRDefault="00AC2933" w:rsidP="00ED7709">
            <w:pPr>
              <w:spacing w:after="0"/>
              <w:rPr>
                <w:ins w:id="394" w:author="Wangzhou (Standard &amp; Patent and Pre-Research Dept)" w:date="2021-04-09T13:11:00Z"/>
                <w:rFonts w:ascii="Arial" w:hAnsi="Arial" w:cs="Arial"/>
                <w:sz w:val="18"/>
                <w:szCs w:val="18"/>
                <w:lang w:val="en-US" w:eastAsia="zh-CN"/>
              </w:rPr>
            </w:pPr>
            <w:ins w:id="395" w:author="Wangzhou (Standard &amp; Patent and Pre-Research Dept)" w:date="2021-04-09T13:1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5FAF89F" w14:textId="77777777" w:rsidR="00AC2933" w:rsidRPr="008D4056" w:rsidRDefault="00AC2933" w:rsidP="00ED7709">
            <w:pPr>
              <w:spacing w:after="0"/>
              <w:jc w:val="center"/>
              <w:rPr>
                <w:ins w:id="396" w:author="Wangzhou (Standard &amp; Patent and Pre-Research Dept)" w:date="2021-04-09T13:11:00Z"/>
                <w:rFonts w:ascii="Arial" w:hAnsi="Arial" w:cs="Arial"/>
                <w:sz w:val="18"/>
                <w:szCs w:val="18"/>
                <w:lang w:val="en-US" w:eastAsia="zh-CN"/>
              </w:rPr>
            </w:pPr>
            <w:ins w:id="397" w:author="Wangzhou (Standard &amp; Patent and Pre-Research Dept)" w:date="2021-04-09T13:11:00Z">
              <w:r w:rsidRPr="00037E04">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3820D75D" w14:textId="77777777" w:rsidR="00AC2933" w:rsidRPr="008D4056" w:rsidRDefault="00AC2933" w:rsidP="00ED7709">
            <w:pPr>
              <w:spacing w:after="0"/>
              <w:jc w:val="center"/>
              <w:rPr>
                <w:ins w:id="398" w:author="Wangzhou (Standard &amp; Patent and Pre-Research Dept)" w:date="2021-04-09T13:11:00Z"/>
                <w:rFonts w:ascii="Arial" w:hAnsi="Arial" w:cs="Arial"/>
                <w:sz w:val="18"/>
                <w:szCs w:val="18"/>
                <w:lang w:val="en-US" w:eastAsia="zh-CN"/>
              </w:rPr>
            </w:pPr>
            <w:ins w:id="399" w:author="Wangzhou (Standard &amp; Patent and Pre-Research Dept)" w:date="2021-04-09T13:11:00Z">
              <w:r w:rsidRPr="00037E04">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5EF2CF0B" w14:textId="77777777" w:rsidR="00AC2933" w:rsidRPr="008D4056" w:rsidRDefault="00AC2933" w:rsidP="00ED7709">
            <w:pPr>
              <w:spacing w:after="0"/>
              <w:jc w:val="center"/>
              <w:rPr>
                <w:ins w:id="400" w:author="Wangzhou (Standard &amp; Patent and Pre-Research Dept)" w:date="2021-04-09T13:11:00Z"/>
                <w:rFonts w:ascii="Arial" w:hAnsi="Arial" w:cs="Arial"/>
                <w:sz w:val="18"/>
                <w:szCs w:val="18"/>
                <w:lang w:val="en-US" w:eastAsia="zh-CN"/>
              </w:rPr>
            </w:pPr>
            <w:ins w:id="401" w:author="Wangzhou (Standard &amp; Patent and Pre-Research Dept)" w:date="2021-04-09T13:11:00Z">
              <w:r w:rsidRPr="00037E04">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23FDC50B" w14:textId="77777777" w:rsidR="00AC2933" w:rsidRPr="008D4056" w:rsidRDefault="00AC2933" w:rsidP="00ED7709">
            <w:pPr>
              <w:spacing w:after="0"/>
              <w:jc w:val="center"/>
              <w:rPr>
                <w:ins w:id="402" w:author="Wangzhou (Standard &amp; Patent and Pre-Research Dept)" w:date="2021-04-09T13:11:00Z"/>
                <w:rFonts w:ascii="Arial" w:hAnsi="Arial" w:cs="Arial"/>
                <w:sz w:val="18"/>
                <w:szCs w:val="18"/>
                <w:lang w:val="en-US" w:eastAsia="zh-CN"/>
              </w:rPr>
            </w:pPr>
            <w:ins w:id="403" w:author="Wangzhou (Standard &amp; Patent and Pre-Research Dept)" w:date="2021-04-09T13:11:00Z">
              <w:r w:rsidRPr="00037E04">
                <w:t>|fy_high + 4*fx_high|</w:t>
              </w:r>
            </w:ins>
          </w:p>
        </w:tc>
      </w:tr>
      <w:tr w:rsidR="00AC2933" w:rsidRPr="008D4056" w14:paraId="08D10747" w14:textId="77777777" w:rsidTr="00ED7709">
        <w:trPr>
          <w:trHeight w:val="780"/>
          <w:ins w:id="404"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2D8E7854" w14:textId="77777777" w:rsidR="00AC2933" w:rsidRPr="008D4056" w:rsidRDefault="00AC2933" w:rsidP="00ED7709">
            <w:pPr>
              <w:spacing w:after="0"/>
              <w:rPr>
                <w:ins w:id="405" w:author="Wangzhou (Standard &amp; Patent and Pre-Research Dept)" w:date="2021-04-09T13:11:00Z"/>
                <w:rFonts w:ascii="Arial" w:hAnsi="Arial" w:cs="Arial"/>
                <w:sz w:val="18"/>
                <w:szCs w:val="18"/>
                <w:lang w:val="en-US" w:eastAsia="zh-CN"/>
              </w:rPr>
            </w:pPr>
            <w:ins w:id="406" w:author="Wangzhou (Standard &amp; Patent and Pre-Research Dept)" w:date="2021-04-09T13:11:00Z">
              <w:r w:rsidRPr="008D4056">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4DAB0B0D" w14:textId="77777777" w:rsidR="00AC2933" w:rsidRPr="008D4056" w:rsidRDefault="00AC2933" w:rsidP="00ED7709">
            <w:pPr>
              <w:spacing w:after="0"/>
              <w:jc w:val="center"/>
              <w:rPr>
                <w:ins w:id="407" w:author="Wangzhou (Standard &amp; Patent and Pre-Research Dept)" w:date="2021-04-09T13:11:00Z"/>
                <w:rFonts w:ascii="Arial" w:hAnsi="Arial" w:cs="Arial"/>
                <w:sz w:val="18"/>
                <w:szCs w:val="18"/>
                <w:lang w:val="en-US" w:eastAsia="zh-CN"/>
              </w:rPr>
            </w:pPr>
            <w:ins w:id="408" w:author="Wangzhou (Standard &amp; Patent and Pre-Research Dept)" w:date="2021-04-09T13:11:00Z">
              <w:r w:rsidRPr="00037E04">
                <w:t>8760</w:t>
              </w:r>
            </w:ins>
          </w:p>
        </w:tc>
        <w:tc>
          <w:tcPr>
            <w:tcW w:w="864" w:type="pct"/>
            <w:tcBorders>
              <w:top w:val="nil"/>
              <w:left w:val="nil"/>
              <w:bottom w:val="single" w:sz="4" w:space="0" w:color="auto"/>
              <w:right w:val="single" w:sz="4" w:space="0" w:color="auto"/>
            </w:tcBorders>
            <w:shd w:val="clear" w:color="000000" w:fill="FFC000"/>
            <w:vAlign w:val="center"/>
            <w:hideMark/>
          </w:tcPr>
          <w:p w14:paraId="35D3D813" w14:textId="77777777" w:rsidR="00AC2933" w:rsidRPr="008D4056" w:rsidRDefault="00AC2933" w:rsidP="00ED7709">
            <w:pPr>
              <w:spacing w:after="0"/>
              <w:jc w:val="center"/>
              <w:rPr>
                <w:ins w:id="409" w:author="Wangzhou (Standard &amp; Patent and Pre-Research Dept)" w:date="2021-04-09T13:11:00Z"/>
                <w:rFonts w:ascii="Arial" w:hAnsi="Arial" w:cs="Arial"/>
                <w:sz w:val="18"/>
                <w:szCs w:val="18"/>
                <w:lang w:val="en-US" w:eastAsia="zh-CN"/>
              </w:rPr>
            </w:pPr>
            <w:ins w:id="410" w:author="Wangzhou (Standard &amp; Patent and Pre-Research Dept)" w:date="2021-04-09T13:11:00Z">
              <w:r w:rsidRPr="00037E04">
                <w:t>9120</w:t>
              </w:r>
            </w:ins>
          </w:p>
        </w:tc>
        <w:tc>
          <w:tcPr>
            <w:tcW w:w="816" w:type="pct"/>
            <w:tcBorders>
              <w:top w:val="nil"/>
              <w:left w:val="nil"/>
              <w:bottom w:val="single" w:sz="4" w:space="0" w:color="auto"/>
              <w:right w:val="single" w:sz="4" w:space="0" w:color="auto"/>
            </w:tcBorders>
            <w:shd w:val="clear" w:color="000000" w:fill="FFC000"/>
            <w:vAlign w:val="center"/>
            <w:hideMark/>
          </w:tcPr>
          <w:p w14:paraId="1B152F64" w14:textId="77777777" w:rsidR="00AC2933" w:rsidRPr="008D4056" w:rsidRDefault="00AC2933" w:rsidP="00ED7709">
            <w:pPr>
              <w:spacing w:after="0"/>
              <w:jc w:val="center"/>
              <w:rPr>
                <w:ins w:id="411" w:author="Wangzhou (Standard &amp; Patent and Pre-Research Dept)" w:date="2021-04-09T13:11:00Z"/>
                <w:rFonts w:ascii="Arial" w:hAnsi="Arial" w:cs="Arial"/>
                <w:sz w:val="18"/>
                <w:szCs w:val="18"/>
                <w:lang w:val="en-US" w:eastAsia="zh-CN"/>
              </w:rPr>
            </w:pPr>
            <w:ins w:id="412" w:author="Wangzhou (Standard &amp; Patent and Pre-Research Dept)" w:date="2021-04-09T13:11:00Z">
              <w:r w:rsidRPr="00037E04">
                <w:t>9390</w:t>
              </w:r>
            </w:ins>
          </w:p>
        </w:tc>
        <w:tc>
          <w:tcPr>
            <w:tcW w:w="937" w:type="pct"/>
            <w:tcBorders>
              <w:top w:val="nil"/>
              <w:left w:val="nil"/>
              <w:bottom w:val="single" w:sz="4" w:space="0" w:color="auto"/>
              <w:right w:val="single" w:sz="8" w:space="0" w:color="auto"/>
            </w:tcBorders>
            <w:shd w:val="clear" w:color="000000" w:fill="FFC000"/>
            <w:vAlign w:val="center"/>
            <w:hideMark/>
          </w:tcPr>
          <w:p w14:paraId="16C7C4AE" w14:textId="77777777" w:rsidR="00AC2933" w:rsidRPr="008D4056" w:rsidRDefault="00AC2933" w:rsidP="00ED7709">
            <w:pPr>
              <w:spacing w:after="0"/>
              <w:jc w:val="center"/>
              <w:rPr>
                <w:ins w:id="413" w:author="Wangzhou (Standard &amp; Patent and Pre-Research Dept)" w:date="2021-04-09T13:11:00Z"/>
                <w:rFonts w:ascii="Arial" w:hAnsi="Arial" w:cs="Arial"/>
                <w:sz w:val="18"/>
                <w:szCs w:val="18"/>
                <w:lang w:val="en-US" w:eastAsia="zh-CN"/>
              </w:rPr>
            </w:pPr>
            <w:ins w:id="414" w:author="Wangzhou (Standard &amp; Patent and Pre-Research Dept)" w:date="2021-04-09T13:11:00Z">
              <w:r w:rsidRPr="00037E04">
                <w:t>9705</w:t>
              </w:r>
            </w:ins>
          </w:p>
        </w:tc>
      </w:tr>
      <w:tr w:rsidR="00AC2933" w:rsidRPr="008D4056" w14:paraId="16F89D89" w14:textId="77777777" w:rsidTr="00ED7709">
        <w:trPr>
          <w:trHeight w:val="285"/>
          <w:ins w:id="415"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610EDE2" w14:textId="77777777" w:rsidR="00AC2933" w:rsidRPr="008D4056" w:rsidRDefault="00AC2933" w:rsidP="00ED7709">
            <w:pPr>
              <w:spacing w:after="0"/>
              <w:rPr>
                <w:ins w:id="416" w:author="Wangzhou (Standard &amp; Patent and Pre-Research Dept)" w:date="2021-04-09T13:11:00Z"/>
                <w:rFonts w:ascii="Arial" w:hAnsi="Arial" w:cs="Arial"/>
                <w:sz w:val="18"/>
                <w:szCs w:val="18"/>
                <w:lang w:val="en-US" w:eastAsia="zh-CN"/>
              </w:rPr>
            </w:pPr>
            <w:ins w:id="417" w:author="Wangzhou (Standard &amp; Patent and Pre-Research Dept)" w:date="2021-04-09T13:1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282CEB1" w14:textId="77777777" w:rsidR="00AC2933" w:rsidRPr="008D4056" w:rsidRDefault="00AC2933" w:rsidP="00ED7709">
            <w:pPr>
              <w:spacing w:after="0"/>
              <w:jc w:val="center"/>
              <w:rPr>
                <w:ins w:id="418" w:author="Wangzhou (Standard &amp; Patent and Pre-Research Dept)" w:date="2021-04-09T13:11:00Z"/>
                <w:rFonts w:ascii="Arial" w:hAnsi="Arial" w:cs="Arial"/>
                <w:sz w:val="18"/>
                <w:szCs w:val="18"/>
                <w:lang w:val="en-US" w:eastAsia="zh-CN"/>
              </w:rPr>
            </w:pPr>
            <w:ins w:id="419" w:author="Wangzhou (Standard &amp; Patent and Pre-Research Dept)" w:date="2021-04-09T13:11:00Z">
              <w:r w:rsidRPr="00037E04">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4F40431A" w14:textId="77777777" w:rsidR="00AC2933" w:rsidRPr="008D4056" w:rsidRDefault="00AC2933" w:rsidP="00ED7709">
            <w:pPr>
              <w:spacing w:after="0"/>
              <w:jc w:val="center"/>
              <w:rPr>
                <w:ins w:id="420" w:author="Wangzhou (Standard &amp; Patent and Pre-Research Dept)" w:date="2021-04-09T13:11:00Z"/>
                <w:rFonts w:ascii="Arial" w:hAnsi="Arial" w:cs="Arial"/>
                <w:sz w:val="18"/>
                <w:szCs w:val="18"/>
                <w:lang w:val="en-US" w:eastAsia="zh-CN"/>
              </w:rPr>
            </w:pPr>
            <w:ins w:id="421" w:author="Wangzhou (Standard &amp; Patent and Pre-Research Dept)" w:date="2021-04-09T13:11:00Z">
              <w:r w:rsidRPr="00037E04">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6F5B1E60" w14:textId="77777777" w:rsidR="00AC2933" w:rsidRPr="008D4056" w:rsidRDefault="00AC2933" w:rsidP="00ED7709">
            <w:pPr>
              <w:spacing w:after="0"/>
              <w:jc w:val="center"/>
              <w:rPr>
                <w:ins w:id="422" w:author="Wangzhou (Standard &amp; Patent and Pre-Research Dept)" w:date="2021-04-09T13:11:00Z"/>
                <w:rFonts w:ascii="Arial" w:hAnsi="Arial" w:cs="Arial"/>
                <w:sz w:val="18"/>
                <w:szCs w:val="18"/>
                <w:lang w:val="en-US" w:eastAsia="zh-CN"/>
              </w:rPr>
            </w:pPr>
            <w:ins w:id="423" w:author="Wangzhou (Standard &amp; Patent and Pre-Research Dept)" w:date="2021-04-09T13:11:00Z">
              <w:r w:rsidRPr="00037E04">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15A9323A" w14:textId="77777777" w:rsidR="00AC2933" w:rsidRPr="008D4056" w:rsidRDefault="00AC2933" w:rsidP="00ED7709">
            <w:pPr>
              <w:spacing w:after="0"/>
              <w:jc w:val="center"/>
              <w:rPr>
                <w:ins w:id="424" w:author="Wangzhou (Standard &amp; Patent and Pre-Research Dept)" w:date="2021-04-09T13:11:00Z"/>
                <w:rFonts w:ascii="Arial" w:hAnsi="Arial" w:cs="Arial"/>
                <w:sz w:val="18"/>
                <w:szCs w:val="18"/>
                <w:lang w:val="en-US" w:eastAsia="zh-CN"/>
              </w:rPr>
            </w:pPr>
            <w:ins w:id="425" w:author="Wangzhou (Standard &amp; Patent and Pre-Research Dept)" w:date="2021-04-09T13:11:00Z">
              <w:r w:rsidRPr="00037E04">
                <w:t>|2*fy_high – 3*fx_low|</w:t>
              </w:r>
            </w:ins>
          </w:p>
        </w:tc>
      </w:tr>
      <w:tr w:rsidR="00AC2933" w:rsidRPr="008D4056" w14:paraId="24DCD2D0" w14:textId="77777777" w:rsidTr="00ED7709">
        <w:trPr>
          <w:trHeight w:val="675"/>
          <w:ins w:id="426"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AC048AA" w14:textId="77777777" w:rsidR="00AC2933" w:rsidRPr="008D4056" w:rsidRDefault="00AC2933" w:rsidP="00ED7709">
            <w:pPr>
              <w:spacing w:after="0"/>
              <w:rPr>
                <w:ins w:id="427" w:author="Wangzhou (Standard &amp; Patent and Pre-Research Dept)" w:date="2021-04-09T13:11:00Z"/>
                <w:rFonts w:ascii="Arial" w:hAnsi="Arial" w:cs="Arial"/>
                <w:sz w:val="18"/>
                <w:szCs w:val="18"/>
                <w:lang w:val="en-US" w:eastAsia="zh-CN"/>
              </w:rPr>
            </w:pPr>
            <w:ins w:id="428"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1DB08EEE" w14:textId="77777777" w:rsidR="00AC2933" w:rsidRPr="008D4056" w:rsidRDefault="00AC2933" w:rsidP="00ED7709">
            <w:pPr>
              <w:spacing w:after="0"/>
              <w:jc w:val="center"/>
              <w:rPr>
                <w:ins w:id="429" w:author="Wangzhou (Standard &amp; Patent and Pre-Research Dept)" w:date="2021-04-09T13:11:00Z"/>
                <w:rFonts w:ascii="Arial" w:hAnsi="Arial" w:cs="Arial"/>
                <w:sz w:val="18"/>
                <w:szCs w:val="18"/>
                <w:lang w:val="en-US" w:eastAsia="zh-CN"/>
              </w:rPr>
            </w:pPr>
            <w:ins w:id="430" w:author="Wangzhou (Standard &amp; Patent and Pre-Research Dept)" w:date="2021-04-09T13:11:00Z">
              <w:r w:rsidRPr="00037E04">
                <w:t>1515</w:t>
              </w:r>
            </w:ins>
          </w:p>
        </w:tc>
        <w:tc>
          <w:tcPr>
            <w:tcW w:w="864" w:type="pct"/>
            <w:tcBorders>
              <w:top w:val="nil"/>
              <w:left w:val="nil"/>
              <w:bottom w:val="single" w:sz="4" w:space="0" w:color="auto"/>
              <w:right w:val="single" w:sz="4" w:space="0" w:color="auto"/>
            </w:tcBorders>
            <w:shd w:val="clear" w:color="000000" w:fill="FFC000"/>
            <w:vAlign w:val="center"/>
            <w:hideMark/>
          </w:tcPr>
          <w:p w14:paraId="19680CE4" w14:textId="77777777" w:rsidR="00AC2933" w:rsidRPr="008D4056" w:rsidRDefault="00AC2933" w:rsidP="00ED7709">
            <w:pPr>
              <w:spacing w:after="0"/>
              <w:jc w:val="center"/>
              <w:rPr>
                <w:ins w:id="431" w:author="Wangzhou (Standard &amp; Patent and Pre-Research Dept)" w:date="2021-04-09T13:11:00Z"/>
                <w:rFonts w:ascii="Arial" w:hAnsi="Arial" w:cs="Arial"/>
                <w:sz w:val="18"/>
                <w:szCs w:val="18"/>
                <w:lang w:val="en-US" w:eastAsia="zh-CN"/>
              </w:rPr>
            </w:pPr>
            <w:ins w:id="432" w:author="Wangzhou (Standard &amp; Patent and Pre-Research Dept)" w:date="2021-04-09T13:11:00Z">
              <w:r w:rsidRPr="00037E04">
                <w:t>1170</w:t>
              </w:r>
            </w:ins>
          </w:p>
        </w:tc>
        <w:tc>
          <w:tcPr>
            <w:tcW w:w="816" w:type="pct"/>
            <w:tcBorders>
              <w:top w:val="nil"/>
              <w:left w:val="nil"/>
              <w:bottom w:val="single" w:sz="4" w:space="0" w:color="auto"/>
              <w:right w:val="single" w:sz="4" w:space="0" w:color="auto"/>
            </w:tcBorders>
            <w:shd w:val="clear" w:color="000000" w:fill="FFC000"/>
            <w:vAlign w:val="center"/>
            <w:hideMark/>
          </w:tcPr>
          <w:p w14:paraId="47C344CB" w14:textId="77777777" w:rsidR="00AC2933" w:rsidRPr="008D4056" w:rsidRDefault="00AC2933" w:rsidP="00ED7709">
            <w:pPr>
              <w:spacing w:after="0"/>
              <w:jc w:val="center"/>
              <w:rPr>
                <w:ins w:id="433" w:author="Wangzhou (Standard &amp; Patent and Pre-Research Dept)" w:date="2021-04-09T13:11:00Z"/>
                <w:rFonts w:ascii="Arial" w:hAnsi="Arial" w:cs="Arial"/>
                <w:sz w:val="18"/>
                <w:szCs w:val="18"/>
                <w:lang w:val="en-US" w:eastAsia="zh-CN"/>
              </w:rPr>
            </w:pPr>
            <w:ins w:id="434" w:author="Wangzhou (Standard &amp; Patent and Pre-Research Dept)" w:date="2021-04-09T13:11:00Z">
              <w:r w:rsidRPr="00037E04">
                <w:t>2520</w:t>
              </w:r>
            </w:ins>
          </w:p>
        </w:tc>
        <w:tc>
          <w:tcPr>
            <w:tcW w:w="937" w:type="pct"/>
            <w:tcBorders>
              <w:top w:val="nil"/>
              <w:left w:val="nil"/>
              <w:bottom w:val="single" w:sz="4" w:space="0" w:color="auto"/>
              <w:right w:val="single" w:sz="8" w:space="0" w:color="auto"/>
            </w:tcBorders>
            <w:shd w:val="clear" w:color="000000" w:fill="FFC000"/>
            <w:vAlign w:val="center"/>
            <w:hideMark/>
          </w:tcPr>
          <w:p w14:paraId="293301E7" w14:textId="77777777" w:rsidR="00AC2933" w:rsidRPr="008D4056" w:rsidRDefault="00AC2933" w:rsidP="00ED7709">
            <w:pPr>
              <w:spacing w:after="0"/>
              <w:jc w:val="center"/>
              <w:rPr>
                <w:ins w:id="435" w:author="Wangzhou (Standard &amp; Patent and Pre-Research Dept)" w:date="2021-04-09T13:11:00Z"/>
                <w:rFonts w:ascii="Arial" w:hAnsi="Arial" w:cs="Arial"/>
                <w:sz w:val="18"/>
                <w:szCs w:val="18"/>
                <w:lang w:val="en-US" w:eastAsia="zh-CN"/>
              </w:rPr>
            </w:pPr>
            <w:ins w:id="436" w:author="Wangzhou (Standard &amp; Patent and Pre-Research Dept)" w:date="2021-04-09T13:11:00Z">
              <w:r w:rsidRPr="00037E04">
                <w:t>2190</w:t>
              </w:r>
            </w:ins>
          </w:p>
        </w:tc>
      </w:tr>
      <w:tr w:rsidR="00AC2933" w:rsidRPr="008D4056" w14:paraId="52EFEB2D" w14:textId="77777777" w:rsidTr="00ED7709">
        <w:trPr>
          <w:trHeight w:val="285"/>
          <w:ins w:id="437"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6902B83" w14:textId="77777777" w:rsidR="00AC2933" w:rsidRPr="008D4056" w:rsidRDefault="00AC2933" w:rsidP="00ED7709">
            <w:pPr>
              <w:spacing w:after="0"/>
              <w:rPr>
                <w:ins w:id="438" w:author="Wangzhou (Standard &amp; Patent and Pre-Research Dept)" w:date="2021-04-09T13:11:00Z"/>
                <w:rFonts w:ascii="Arial" w:hAnsi="Arial" w:cs="Arial"/>
                <w:sz w:val="18"/>
                <w:szCs w:val="18"/>
                <w:lang w:val="en-US" w:eastAsia="zh-CN"/>
              </w:rPr>
            </w:pPr>
            <w:ins w:id="439" w:author="Wangzhou (Standard &amp; Patent and Pre-Research Dept)" w:date="2021-04-09T13:1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3E2120A" w14:textId="77777777" w:rsidR="00AC2933" w:rsidRPr="008D4056" w:rsidRDefault="00AC2933" w:rsidP="00ED7709">
            <w:pPr>
              <w:spacing w:after="0"/>
              <w:jc w:val="center"/>
              <w:rPr>
                <w:ins w:id="440" w:author="Wangzhou (Standard &amp; Patent and Pre-Research Dept)" w:date="2021-04-09T13:11:00Z"/>
                <w:rFonts w:ascii="Arial" w:hAnsi="Arial" w:cs="Arial"/>
                <w:sz w:val="18"/>
                <w:szCs w:val="18"/>
                <w:lang w:val="en-US" w:eastAsia="zh-CN"/>
              </w:rPr>
            </w:pPr>
            <w:ins w:id="441" w:author="Wangzhou (Standard &amp; Patent and Pre-Research Dept)" w:date="2021-04-09T13:11:00Z">
              <w:r w:rsidRPr="00037E04">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32DACE1E" w14:textId="77777777" w:rsidR="00AC2933" w:rsidRPr="008D4056" w:rsidRDefault="00AC2933" w:rsidP="00ED7709">
            <w:pPr>
              <w:spacing w:after="0"/>
              <w:jc w:val="center"/>
              <w:rPr>
                <w:ins w:id="442" w:author="Wangzhou (Standard &amp; Patent and Pre-Research Dept)" w:date="2021-04-09T13:11:00Z"/>
                <w:rFonts w:ascii="Arial" w:hAnsi="Arial" w:cs="Arial"/>
                <w:sz w:val="18"/>
                <w:szCs w:val="18"/>
                <w:lang w:val="en-US" w:eastAsia="zh-CN"/>
              </w:rPr>
            </w:pPr>
            <w:ins w:id="443" w:author="Wangzhou (Standard &amp; Patent and Pre-Research Dept)" w:date="2021-04-09T13:11:00Z">
              <w:r w:rsidRPr="00037E04">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0F222F7D" w14:textId="77777777" w:rsidR="00AC2933" w:rsidRPr="008D4056" w:rsidRDefault="00AC2933" w:rsidP="00ED7709">
            <w:pPr>
              <w:spacing w:after="0"/>
              <w:jc w:val="center"/>
              <w:rPr>
                <w:ins w:id="444" w:author="Wangzhou (Standard &amp; Patent and Pre-Research Dept)" w:date="2021-04-09T13:11:00Z"/>
                <w:rFonts w:ascii="Arial" w:hAnsi="Arial" w:cs="Arial"/>
                <w:sz w:val="18"/>
                <w:szCs w:val="18"/>
                <w:lang w:val="en-US" w:eastAsia="zh-CN"/>
              </w:rPr>
            </w:pPr>
            <w:ins w:id="445" w:author="Wangzhou (Standard &amp; Patent and Pre-Research Dept)" w:date="2021-04-09T13:11:00Z">
              <w:r w:rsidRPr="00037E04">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2D84990A" w14:textId="77777777" w:rsidR="00AC2933" w:rsidRPr="008D4056" w:rsidRDefault="00AC2933" w:rsidP="00ED7709">
            <w:pPr>
              <w:spacing w:after="0"/>
              <w:jc w:val="center"/>
              <w:rPr>
                <w:ins w:id="446" w:author="Wangzhou (Standard &amp; Patent and Pre-Research Dept)" w:date="2021-04-09T13:11:00Z"/>
                <w:rFonts w:ascii="Arial" w:hAnsi="Arial" w:cs="Arial"/>
                <w:sz w:val="18"/>
                <w:szCs w:val="18"/>
                <w:lang w:val="en-US" w:eastAsia="zh-CN"/>
              </w:rPr>
            </w:pPr>
            <w:ins w:id="447" w:author="Wangzhou (Standard &amp; Patent and Pre-Research Dept)" w:date="2021-04-09T13:11:00Z">
              <w:r w:rsidRPr="00037E04">
                <w:t>|2*fy_high + 3*fx_high|</w:t>
              </w:r>
            </w:ins>
          </w:p>
        </w:tc>
      </w:tr>
      <w:tr w:rsidR="00AC2933" w:rsidRPr="008D4056" w14:paraId="604F9B44" w14:textId="77777777" w:rsidTr="00ED7709">
        <w:trPr>
          <w:trHeight w:val="780"/>
          <w:ins w:id="448" w:author="Wangzhou (Standard &amp; Patent and Pre-Research Dept)" w:date="2021-04-09T13:11: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591DEF51" w14:textId="77777777" w:rsidR="00AC2933" w:rsidRPr="008D4056" w:rsidRDefault="00AC2933" w:rsidP="00ED7709">
            <w:pPr>
              <w:spacing w:after="0"/>
              <w:rPr>
                <w:ins w:id="449" w:author="Wangzhou (Standard &amp; Patent and Pre-Research Dept)" w:date="2021-04-09T13:11:00Z"/>
                <w:rFonts w:ascii="Arial" w:hAnsi="Arial" w:cs="Arial"/>
                <w:sz w:val="18"/>
                <w:szCs w:val="18"/>
                <w:lang w:val="en-US" w:eastAsia="zh-CN"/>
              </w:rPr>
            </w:pPr>
            <w:ins w:id="450"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6C72EBB0" w14:textId="77777777" w:rsidR="00AC2933" w:rsidRPr="008D4056" w:rsidRDefault="00AC2933" w:rsidP="00ED7709">
            <w:pPr>
              <w:spacing w:after="0"/>
              <w:jc w:val="center"/>
              <w:rPr>
                <w:ins w:id="451" w:author="Wangzhou (Standard &amp; Patent and Pre-Research Dept)" w:date="2021-04-09T13:11:00Z"/>
                <w:rFonts w:ascii="Arial" w:hAnsi="Arial" w:cs="Arial"/>
                <w:sz w:val="18"/>
                <w:szCs w:val="18"/>
                <w:lang w:val="en-US" w:eastAsia="zh-CN"/>
              </w:rPr>
            </w:pPr>
            <w:ins w:id="452" w:author="Wangzhou (Standard &amp; Patent and Pre-Research Dept)" w:date="2021-04-09T13:11:00Z">
              <w:r w:rsidRPr="00037E04">
                <w:t>8970</w:t>
              </w:r>
            </w:ins>
          </w:p>
        </w:tc>
        <w:tc>
          <w:tcPr>
            <w:tcW w:w="864" w:type="pct"/>
            <w:tcBorders>
              <w:top w:val="nil"/>
              <w:left w:val="nil"/>
              <w:bottom w:val="single" w:sz="8" w:space="0" w:color="auto"/>
              <w:right w:val="single" w:sz="4" w:space="0" w:color="auto"/>
            </w:tcBorders>
            <w:shd w:val="clear" w:color="000000" w:fill="FFC000"/>
            <w:vAlign w:val="center"/>
            <w:hideMark/>
          </w:tcPr>
          <w:p w14:paraId="0FC8A30C" w14:textId="77777777" w:rsidR="00AC2933" w:rsidRPr="008D4056" w:rsidRDefault="00AC2933" w:rsidP="00ED7709">
            <w:pPr>
              <w:spacing w:after="0"/>
              <w:jc w:val="center"/>
              <w:rPr>
                <w:ins w:id="453" w:author="Wangzhou (Standard &amp; Patent and Pre-Research Dept)" w:date="2021-04-09T13:11:00Z"/>
                <w:rFonts w:ascii="Arial" w:hAnsi="Arial" w:cs="Arial"/>
                <w:sz w:val="18"/>
                <w:szCs w:val="18"/>
                <w:lang w:val="en-US" w:eastAsia="zh-CN"/>
              </w:rPr>
            </w:pPr>
            <w:ins w:id="454" w:author="Wangzhou (Standard &amp; Patent and Pre-Research Dept)" w:date="2021-04-09T13:11:00Z">
              <w:r w:rsidRPr="00037E04">
                <w:t>9315</w:t>
              </w:r>
            </w:ins>
          </w:p>
        </w:tc>
        <w:tc>
          <w:tcPr>
            <w:tcW w:w="816" w:type="pct"/>
            <w:tcBorders>
              <w:top w:val="nil"/>
              <w:left w:val="nil"/>
              <w:bottom w:val="single" w:sz="8" w:space="0" w:color="auto"/>
              <w:right w:val="single" w:sz="4" w:space="0" w:color="auto"/>
            </w:tcBorders>
            <w:shd w:val="clear" w:color="000000" w:fill="FFC000"/>
            <w:vAlign w:val="center"/>
            <w:hideMark/>
          </w:tcPr>
          <w:p w14:paraId="1F23AA40" w14:textId="77777777" w:rsidR="00AC2933" w:rsidRPr="008D4056" w:rsidRDefault="00AC2933" w:rsidP="00ED7709">
            <w:pPr>
              <w:spacing w:after="0"/>
              <w:jc w:val="center"/>
              <w:rPr>
                <w:ins w:id="455" w:author="Wangzhou (Standard &amp; Patent and Pre-Research Dept)" w:date="2021-04-09T13:11:00Z"/>
                <w:rFonts w:ascii="Arial" w:hAnsi="Arial" w:cs="Arial"/>
                <w:sz w:val="18"/>
                <w:szCs w:val="18"/>
                <w:lang w:val="en-US" w:eastAsia="zh-CN"/>
              </w:rPr>
            </w:pPr>
            <w:ins w:id="456" w:author="Wangzhou (Standard &amp; Patent and Pre-Research Dept)" w:date="2021-04-09T13:11:00Z">
              <w:r w:rsidRPr="00037E04">
                <w:t>9180</w:t>
              </w:r>
            </w:ins>
          </w:p>
        </w:tc>
        <w:tc>
          <w:tcPr>
            <w:tcW w:w="937" w:type="pct"/>
            <w:tcBorders>
              <w:top w:val="nil"/>
              <w:left w:val="nil"/>
              <w:bottom w:val="single" w:sz="8" w:space="0" w:color="auto"/>
              <w:right w:val="single" w:sz="8" w:space="0" w:color="auto"/>
            </w:tcBorders>
            <w:shd w:val="clear" w:color="000000" w:fill="FFC000"/>
            <w:vAlign w:val="center"/>
            <w:hideMark/>
          </w:tcPr>
          <w:p w14:paraId="36471724" w14:textId="77777777" w:rsidR="00AC2933" w:rsidRPr="008D4056" w:rsidRDefault="00AC2933" w:rsidP="00ED7709">
            <w:pPr>
              <w:spacing w:after="0"/>
              <w:jc w:val="center"/>
              <w:rPr>
                <w:ins w:id="457" w:author="Wangzhou (Standard &amp; Patent and Pre-Research Dept)" w:date="2021-04-09T13:11:00Z"/>
                <w:rFonts w:ascii="Arial" w:hAnsi="Arial" w:cs="Arial"/>
                <w:sz w:val="18"/>
                <w:szCs w:val="18"/>
                <w:lang w:val="en-US" w:eastAsia="zh-CN"/>
              </w:rPr>
            </w:pPr>
            <w:ins w:id="458" w:author="Wangzhou (Standard &amp; Patent and Pre-Research Dept)" w:date="2021-04-09T13:11:00Z">
              <w:r w:rsidRPr="00037E04">
                <w:t>9510</w:t>
              </w:r>
            </w:ins>
          </w:p>
        </w:tc>
      </w:tr>
    </w:tbl>
    <w:p w14:paraId="69045BB6" w14:textId="77777777" w:rsidR="00AC2933" w:rsidRDefault="00AC2933" w:rsidP="00AC2933">
      <w:pPr>
        <w:rPr>
          <w:ins w:id="459" w:author="Wangzhou (Standard &amp; Patent and Pre-Research Dept)" w:date="2021-04-09T13:11:00Z"/>
          <w:lang w:val="en-US"/>
        </w:rPr>
      </w:pPr>
    </w:p>
    <w:p w14:paraId="673F576A" w14:textId="77777777" w:rsidR="00AC2933" w:rsidRDefault="00AC2933" w:rsidP="00AC2933">
      <w:pPr>
        <w:rPr>
          <w:ins w:id="460" w:author="Wangzhou (Standard &amp; Patent and Pre-Research Dept)" w:date="2021-04-09T13:11:00Z"/>
          <w:lang w:val="en-US" w:eastAsia="ja-JP"/>
        </w:rPr>
      </w:pPr>
      <w:ins w:id="461" w:author="Wangzhou (Standard &amp; Patent and Pre-Research Dept)" w:date="2021-04-09T13:11:00Z">
        <w:r>
          <w:rPr>
            <w:lang w:val="en-US"/>
          </w:rPr>
          <w:t xml:space="preserve">Based on Table </w:t>
        </w:r>
        <w:r>
          <w:rPr>
            <w:lang w:val="en-US" w:eastAsia="ja-JP"/>
          </w:rPr>
          <w:t>8.X</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w:t>
        </w:r>
        <w:r>
          <w:rPr>
            <w:lang w:eastAsia="ko-KR"/>
          </w:rPr>
          <w:t xml:space="preserve">and Band 38 </w:t>
        </w:r>
        <w:r w:rsidRPr="00C047B4">
          <w:rPr>
            <w:lang w:eastAsia="ko-KR"/>
          </w:rPr>
          <w:t>downlink.</w:t>
        </w:r>
        <w:r>
          <w:rPr>
            <w:lang w:val="en-US" w:eastAsia="ja-JP"/>
          </w:rPr>
          <w:t xml:space="preserve"> </w:t>
        </w:r>
      </w:ins>
    </w:p>
    <w:p w14:paraId="040978D8" w14:textId="77777777" w:rsidR="00AC2933" w:rsidRDefault="00AC2933" w:rsidP="00AC2933">
      <w:pPr>
        <w:rPr>
          <w:ins w:id="462" w:author="Wangzhou (Standard &amp; Patent and Pre-Research Dept)" w:date="2021-04-09T13:11:00Z"/>
          <w:rFonts w:eastAsia="Yu Mincho"/>
          <w:lang w:val="en-US" w:eastAsia="ja-JP"/>
        </w:rPr>
      </w:pPr>
    </w:p>
    <w:p w14:paraId="7A6DA931" w14:textId="77777777" w:rsidR="00AC2933" w:rsidRDefault="00AC2933" w:rsidP="00AC2933">
      <w:pPr>
        <w:pStyle w:val="ab"/>
        <w:jc w:val="center"/>
        <w:rPr>
          <w:ins w:id="463" w:author="Wangzhou (Standard &amp; Patent and Pre-Research Dept)" w:date="2021-04-09T13:11:00Z"/>
          <w:rFonts w:ascii="Arial" w:hAnsi="Arial" w:cs="Arial"/>
          <w:bCs/>
          <w:sz w:val="18"/>
          <w:szCs w:val="18"/>
          <w:lang w:val="en-US" w:eastAsia="zh-CN"/>
        </w:rPr>
      </w:pPr>
      <w:ins w:id="464" w:author="Wangzhou (Standard &amp; Patent and Pre-Research Dept)" w:date="2021-04-09T13:11:00Z">
        <w:r>
          <w:rPr>
            <w:rFonts w:ascii="Arial" w:hAnsi="Arial" w:cs="Arial"/>
          </w:rPr>
          <w:t>Table 8.X.1.2-2: Harmonic and IMD analysis</w:t>
        </w:r>
      </w:ins>
    </w:p>
    <w:tbl>
      <w:tblPr>
        <w:tblW w:w="5000" w:type="pct"/>
        <w:tblLook w:val="04A0" w:firstRow="1" w:lastRow="0" w:firstColumn="1" w:lastColumn="0" w:noHBand="0" w:noVBand="1"/>
      </w:tblPr>
      <w:tblGrid>
        <w:gridCol w:w="2922"/>
        <w:gridCol w:w="1663"/>
        <w:gridCol w:w="1663"/>
        <w:gridCol w:w="1570"/>
        <w:gridCol w:w="1803"/>
      </w:tblGrid>
      <w:tr w:rsidR="00AC2933" w:rsidRPr="008D4056" w14:paraId="0E87BF56" w14:textId="77777777" w:rsidTr="00ED7709">
        <w:trPr>
          <w:trHeight w:val="285"/>
          <w:ins w:id="465" w:author="Wangzhou (Standard &amp; Patent and Pre-Research Dept)" w:date="2021-04-09T13:11: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5C00BBE1" w14:textId="77777777" w:rsidR="00AC2933" w:rsidRPr="008D4056" w:rsidRDefault="00AC2933" w:rsidP="00ED7709">
            <w:pPr>
              <w:spacing w:after="0"/>
              <w:jc w:val="center"/>
              <w:rPr>
                <w:ins w:id="466" w:author="Wangzhou (Standard &amp; Patent and Pre-Research Dept)" w:date="2021-04-09T13:11:00Z"/>
                <w:rFonts w:ascii="Arial" w:hAnsi="Arial" w:cs="Arial"/>
                <w:b/>
                <w:bCs/>
                <w:sz w:val="18"/>
                <w:szCs w:val="18"/>
                <w:lang w:val="en-US" w:eastAsia="zh-CN"/>
              </w:rPr>
            </w:pPr>
            <w:ins w:id="467" w:author="Wangzhou (Standard &amp; Patent and Pre-Research Dept)" w:date="2021-04-09T13:11: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33482FA" w14:textId="77777777" w:rsidR="00AC2933" w:rsidRPr="008D4056" w:rsidRDefault="00AC2933" w:rsidP="00ED7709">
            <w:pPr>
              <w:spacing w:after="0"/>
              <w:jc w:val="center"/>
              <w:rPr>
                <w:ins w:id="468" w:author="Wangzhou (Standard &amp; Patent and Pre-Research Dept)" w:date="2021-04-09T13:11:00Z"/>
                <w:rFonts w:ascii="Arial" w:hAnsi="Arial" w:cs="Arial"/>
                <w:b/>
                <w:bCs/>
                <w:sz w:val="18"/>
                <w:szCs w:val="18"/>
                <w:lang w:val="en-US" w:eastAsia="zh-CN"/>
              </w:rPr>
            </w:pPr>
            <w:ins w:id="469" w:author="Wangzhou (Standard &amp; Patent and Pre-Research Dept)" w:date="2021-04-09T13:11: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30917B4D" w14:textId="77777777" w:rsidR="00AC2933" w:rsidRPr="008D4056" w:rsidRDefault="00AC2933" w:rsidP="00ED7709">
            <w:pPr>
              <w:spacing w:after="0"/>
              <w:jc w:val="center"/>
              <w:rPr>
                <w:ins w:id="470" w:author="Wangzhou (Standard &amp; Patent and Pre-Research Dept)" w:date="2021-04-09T13:11:00Z"/>
                <w:rFonts w:ascii="Arial" w:hAnsi="Arial" w:cs="Arial"/>
                <w:b/>
                <w:bCs/>
                <w:sz w:val="18"/>
                <w:szCs w:val="18"/>
                <w:lang w:val="en-US" w:eastAsia="zh-CN"/>
              </w:rPr>
            </w:pPr>
            <w:ins w:id="471" w:author="Wangzhou (Standard &amp; Patent and Pre-Research Dept)" w:date="2021-04-09T13:11: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58340194" w14:textId="77777777" w:rsidR="00AC2933" w:rsidRPr="008D4056" w:rsidRDefault="00AC2933" w:rsidP="00ED7709">
            <w:pPr>
              <w:spacing w:after="0"/>
              <w:jc w:val="center"/>
              <w:rPr>
                <w:ins w:id="472" w:author="Wangzhou (Standard &amp; Patent and Pre-Research Dept)" w:date="2021-04-09T13:11:00Z"/>
                <w:rFonts w:ascii="Arial" w:hAnsi="Arial" w:cs="Arial"/>
                <w:b/>
                <w:bCs/>
                <w:sz w:val="18"/>
                <w:szCs w:val="18"/>
                <w:lang w:val="en-US" w:eastAsia="zh-CN"/>
              </w:rPr>
            </w:pPr>
            <w:ins w:id="473" w:author="Wangzhou (Standard &amp; Patent and Pre-Research Dept)" w:date="2021-04-09T13:11: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5E2D64FA" w14:textId="77777777" w:rsidR="00AC2933" w:rsidRPr="008D4056" w:rsidRDefault="00AC2933" w:rsidP="00ED7709">
            <w:pPr>
              <w:spacing w:after="0"/>
              <w:jc w:val="center"/>
              <w:rPr>
                <w:ins w:id="474" w:author="Wangzhou (Standard &amp; Patent and Pre-Research Dept)" w:date="2021-04-09T13:11:00Z"/>
                <w:rFonts w:ascii="Arial" w:hAnsi="Arial" w:cs="Arial"/>
                <w:b/>
                <w:bCs/>
                <w:sz w:val="18"/>
                <w:szCs w:val="18"/>
                <w:lang w:val="en-US" w:eastAsia="zh-CN"/>
              </w:rPr>
            </w:pPr>
            <w:ins w:id="475" w:author="Wangzhou (Standard &amp; Patent and Pre-Research Dept)" w:date="2021-04-09T13:11:00Z">
              <w:r w:rsidRPr="008D4056">
                <w:rPr>
                  <w:rFonts w:ascii="Arial" w:hAnsi="Arial" w:cs="Arial"/>
                  <w:b/>
                  <w:bCs/>
                  <w:sz w:val="18"/>
                  <w:szCs w:val="18"/>
                  <w:lang w:val="en-US" w:eastAsia="zh-CN"/>
                </w:rPr>
                <w:t>fy_high</w:t>
              </w:r>
            </w:ins>
          </w:p>
        </w:tc>
      </w:tr>
      <w:tr w:rsidR="00AC2933" w:rsidRPr="008D4056" w14:paraId="2D83A3BD" w14:textId="77777777" w:rsidTr="00ED7709">
        <w:trPr>
          <w:trHeight w:val="720"/>
          <w:ins w:id="476"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8C40B08" w14:textId="77777777" w:rsidR="00AC2933" w:rsidRPr="008D4056" w:rsidRDefault="00AC2933" w:rsidP="00ED7709">
            <w:pPr>
              <w:spacing w:after="0"/>
              <w:rPr>
                <w:ins w:id="477" w:author="Wangzhou (Standard &amp; Patent and Pre-Research Dept)" w:date="2021-04-09T13:11:00Z"/>
                <w:rFonts w:ascii="Arial" w:hAnsi="Arial" w:cs="Arial"/>
                <w:sz w:val="18"/>
                <w:szCs w:val="18"/>
                <w:lang w:val="en-US" w:eastAsia="zh-CN"/>
              </w:rPr>
            </w:pPr>
            <w:ins w:id="478" w:author="Wangzhou (Standard &amp; Patent and Pre-Research Dept)" w:date="2021-04-09T13:11: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63E7DBA4" w14:textId="77777777" w:rsidR="00AC2933" w:rsidRPr="008D4056" w:rsidRDefault="00AC2933" w:rsidP="00ED7709">
            <w:pPr>
              <w:spacing w:after="0"/>
              <w:jc w:val="center"/>
              <w:rPr>
                <w:ins w:id="479" w:author="Wangzhou (Standard &amp; Patent and Pre-Research Dept)" w:date="2021-04-09T13:11:00Z"/>
                <w:rFonts w:ascii="Arial" w:hAnsi="Arial" w:cs="Arial"/>
                <w:sz w:val="18"/>
                <w:szCs w:val="18"/>
                <w:lang w:val="en-US" w:eastAsia="zh-CN"/>
              </w:rPr>
            </w:pPr>
            <w:ins w:id="480" w:author="Wangzhou (Standard &amp; Patent and Pre-Research Dept)" w:date="2021-04-09T13:11:00Z">
              <w:r w:rsidRPr="008D4056">
                <w:rPr>
                  <w:rFonts w:ascii="Arial"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14:paraId="50E20316" w14:textId="77777777" w:rsidR="00AC2933" w:rsidRPr="008D4056" w:rsidRDefault="00AC2933" w:rsidP="00ED7709">
            <w:pPr>
              <w:spacing w:after="0"/>
              <w:jc w:val="center"/>
              <w:rPr>
                <w:ins w:id="481" w:author="Wangzhou (Standard &amp; Patent and Pre-Research Dept)" w:date="2021-04-09T13:11:00Z"/>
                <w:rFonts w:ascii="Arial" w:hAnsi="Arial" w:cs="Arial"/>
                <w:sz w:val="18"/>
                <w:szCs w:val="18"/>
                <w:lang w:val="en-US" w:eastAsia="zh-CN"/>
              </w:rPr>
            </w:pPr>
            <w:ins w:id="482" w:author="Wangzhou (Standard &amp; Patent and Pre-Research Dept)" w:date="2021-04-09T13:11:00Z">
              <w:r w:rsidRPr="008D4056">
                <w:rPr>
                  <w:rFonts w:ascii="Arial"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14:paraId="099D3B09" w14:textId="77777777" w:rsidR="00AC2933" w:rsidRPr="008D4056" w:rsidRDefault="00AC2933" w:rsidP="00ED7709">
            <w:pPr>
              <w:spacing w:after="0"/>
              <w:jc w:val="center"/>
              <w:rPr>
                <w:ins w:id="483" w:author="Wangzhou (Standard &amp; Patent and Pre-Research Dept)" w:date="2021-04-09T13:11:00Z"/>
                <w:rFonts w:ascii="Arial" w:hAnsi="Arial" w:cs="Arial"/>
                <w:sz w:val="18"/>
                <w:szCs w:val="18"/>
                <w:lang w:val="en-US" w:eastAsia="zh-CN"/>
              </w:rPr>
            </w:pPr>
            <w:ins w:id="484" w:author="Wangzhou (Standard &amp; Patent and Pre-Research Dept)" w:date="2021-04-09T13:11:00Z">
              <w:r w:rsidRPr="008D4056">
                <w:rPr>
                  <w:rFonts w:ascii="Arial" w:hAnsi="Arial" w:cs="Arial"/>
                  <w:sz w:val="18"/>
                  <w:szCs w:val="18"/>
                  <w:lang w:val="en-US" w:eastAsia="zh-CN"/>
                </w:rPr>
                <w:t>880</w:t>
              </w:r>
            </w:ins>
          </w:p>
        </w:tc>
        <w:tc>
          <w:tcPr>
            <w:tcW w:w="937" w:type="pct"/>
            <w:tcBorders>
              <w:top w:val="nil"/>
              <w:left w:val="nil"/>
              <w:bottom w:val="single" w:sz="4" w:space="0" w:color="auto"/>
              <w:right w:val="single" w:sz="8" w:space="0" w:color="auto"/>
            </w:tcBorders>
            <w:shd w:val="clear" w:color="000000" w:fill="FFFF00"/>
            <w:vAlign w:val="center"/>
            <w:hideMark/>
          </w:tcPr>
          <w:p w14:paraId="6FEE8C27" w14:textId="77777777" w:rsidR="00AC2933" w:rsidRPr="008D4056" w:rsidRDefault="00AC2933" w:rsidP="00ED7709">
            <w:pPr>
              <w:spacing w:after="0"/>
              <w:jc w:val="center"/>
              <w:rPr>
                <w:ins w:id="485" w:author="Wangzhou (Standard &amp; Patent and Pre-Research Dept)" w:date="2021-04-09T13:11:00Z"/>
                <w:rFonts w:ascii="Arial" w:hAnsi="Arial" w:cs="Arial"/>
                <w:sz w:val="18"/>
                <w:szCs w:val="18"/>
                <w:lang w:val="en-US" w:eastAsia="zh-CN"/>
              </w:rPr>
            </w:pPr>
            <w:ins w:id="486" w:author="Wangzhou (Standard &amp; Patent and Pre-Research Dept)" w:date="2021-04-09T13:11:00Z">
              <w:r w:rsidRPr="008D4056">
                <w:rPr>
                  <w:rFonts w:ascii="Arial" w:hAnsi="Arial" w:cs="Arial"/>
                  <w:sz w:val="18"/>
                  <w:szCs w:val="18"/>
                  <w:lang w:val="en-US" w:eastAsia="zh-CN"/>
                </w:rPr>
                <w:t>915</w:t>
              </w:r>
            </w:ins>
          </w:p>
        </w:tc>
      </w:tr>
      <w:tr w:rsidR="00AC2933" w:rsidRPr="008D4056" w14:paraId="15FF7625" w14:textId="77777777" w:rsidTr="00ED7709">
        <w:trPr>
          <w:trHeight w:val="285"/>
          <w:ins w:id="487"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E2D4EF8" w14:textId="77777777" w:rsidR="00AC2933" w:rsidRPr="008D4056" w:rsidRDefault="00AC2933" w:rsidP="00ED7709">
            <w:pPr>
              <w:spacing w:after="0"/>
              <w:rPr>
                <w:ins w:id="488" w:author="Wangzhou (Standard &amp; Patent and Pre-Research Dept)" w:date="2021-04-09T13:11:00Z"/>
                <w:rFonts w:ascii="Arial" w:hAnsi="Arial" w:cs="Arial"/>
                <w:sz w:val="18"/>
                <w:szCs w:val="18"/>
                <w:lang w:val="en-US" w:eastAsia="zh-CN"/>
              </w:rPr>
            </w:pPr>
            <w:ins w:id="489" w:author="Wangzhou (Standard &amp; Patent and Pre-Research Dept)" w:date="2021-04-09T13:11: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1B3B5A9C" w14:textId="77777777" w:rsidR="00AC2933" w:rsidRPr="008D4056" w:rsidRDefault="00AC2933" w:rsidP="00ED7709">
            <w:pPr>
              <w:spacing w:after="0"/>
              <w:jc w:val="center"/>
              <w:rPr>
                <w:ins w:id="490" w:author="Wangzhou (Standard &amp; Patent and Pre-Research Dept)" w:date="2021-04-09T13:11:00Z"/>
                <w:rFonts w:ascii="Arial" w:hAnsi="Arial" w:cs="Arial"/>
                <w:sz w:val="18"/>
                <w:szCs w:val="18"/>
                <w:lang w:val="en-US" w:eastAsia="zh-CN"/>
              </w:rPr>
            </w:pPr>
            <w:ins w:id="491" w:author="Wangzhou (Standard &amp; Patent and Pre-Research Dept)" w:date="2021-04-09T13:11:00Z">
              <w:r w:rsidRPr="008D4056">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4F0FD655" w14:textId="77777777" w:rsidR="00AC2933" w:rsidRPr="008D4056" w:rsidRDefault="00AC2933" w:rsidP="00ED7709">
            <w:pPr>
              <w:spacing w:after="0"/>
              <w:jc w:val="center"/>
              <w:rPr>
                <w:ins w:id="492" w:author="Wangzhou (Standard &amp; Patent and Pre-Research Dept)" w:date="2021-04-09T13:11:00Z"/>
                <w:rFonts w:ascii="Arial" w:hAnsi="Arial" w:cs="Arial"/>
                <w:sz w:val="18"/>
                <w:szCs w:val="18"/>
                <w:lang w:val="en-US" w:eastAsia="zh-CN"/>
              </w:rPr>
            </w:pPr>
            <w:ins w:id="493" w:author="Wangzhou (Standard &amp; Patent and Pre-Research Dept)" w:date="2021-04-09T13:11:00Z">
              <w:r w:rsidRPr="008D4056">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2D9E558B" w14:textId="77777777" w:rsidR="00AC2933" w:rsidRPr="008D4056" w:rsidRDefault="00AC2933" w:rsidP="00ED7709">
            <w:pPr>
              <w:spacing w:after="0"/>
              <w:jc w:val="center"/>
              <w:rPr>
                <w:ins w:id="494" w:author="Wangzhou (Standard &amp; Patent and Pre-Research Dept)" w:date="2021-04-09T13:11:00Z"/>
                <w:rFonts w:ascii="Arial" w:hAnsi="Arial" w:cs="Arial"/>
                <w:sz w:val="18"/>
                <w:szCs w:val="18"/>
                <w:lang w:val="en-US" w:eastAsia="zh-CN"/>
              </w:rPr>
            </w:pPr>
            <w:ins w:id="495" w:author="Wangzhou (Standard &amp; Patent and Pre-Research Dept)" w:date="2021-04-09T13:11:00Z">
              <w:r w:rsidRPr="008D4056">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2E448718" w14:textId="77777777" w:rsidR="00AC2933" w:rsidRPr="008D4056" w:rsidRDefault="00AC2933" w:rsidP="00ED7709">
            <w:pPr>
              <w:spacing w:after="0"/>
              <w:jc w:val="center"/>
              <w:rPr>
                <w:ins w:id="496" w:author="Wangzhou (Standard &amp; Patent and Pre-Research Dept)" w:date="2021-04-09T13:11:00Z"/>
                <w:rFonts w:ascii="Arial" w:hAnsi="Arial" w:cs="Arial"/>
                <w:sz w:val="18"/>
                <w:szCs w:val="18"/>
                <w:lang w:val="en-US" w:eastAsia="zh-CN"/>
              </w:rPr>
            </w:pPr>
            <w:ins w:id="497" w:author="Wangzhou (Standard &amp; Patent and Pre-Research Dept)" w:date="2021-04-09T13:11:00Z">
              <w:r w:rsidRPr="008D4056">
                <w:rPr>
                  <w:rFonts w:ascii="Arial" w:hAnsi="Arial" w:cs="Arial"/>
                  <w:sz w:val="18"/>
                  <w:szCs w:val="18"/>
                  <w:lang w:val="en-US" w:eastAsia="zh-CN"/>
                </w:rPr>
                <w:t>2* fy_high</w:t>
              </w:r>
            </w:ins>
          </w:p>
        </w:tc>
      </w:tr>
      <w:tr w:rsidR="00AC2933" w:rsidRPr="008D4056" w14:paraId="7E0F2BEA" w14:textId="77777777" w:rsidTr="00ED7709">
        <w:trPr>
          <w:trHeight w:val="825"/>
          <w:ins w:id="498"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464156E" w14:textId="77777777" w:rsidR="00AC2933" w:rsidRPr="008D4056" w:rsidRDefault="00AC2933" w:rsidP="00ED7709">
            <w:pPr>
              <w:spacing w:after="0"/>
              <w:rPr>
                <w:ins w:id="499" w:author="Wangzhou (Standard &amp; Patent and Pre-Research Dept)" w:date="2021-04-09T13:11:00Z"/>
                <w:rFonts w:ascii="Arial" w:hAnsi="Arial" w:cs="Arial"/>
                <w:sz w:val="18"/>
                <w:szCs w:val="18"/>
                <w:lang w:val="en-US" w:eastAsia="zh-CN"/>
              </w:rPr>
            </w:pPr>
            <w:ins w:id="500" w:author="Wangzhou (Standard &amp; Patent and Pre-Research Dept)" w:date="2021-04-09T13:11: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0E96C1FB" w14:textId="77777777" w:rsidR="00AC2933" w:rsidRPr="008D4056" w:rsidRDefault="00AC2933" w:rsidP="00ED7709">
            <w:pPr>
              <w:spacing w:after="0"/>
              <w:jc w:val="center"/>
              <w:rPr>
                <w:ins w:id="501" w:author="Wangzhou (Standard &amp; Patent and Pre-Research Dept)" w:date="2021-04-09T13:11:00Z"/>
                <w:rFonts w:ascii="Arial" w:hAnsi="Arial" w:cs="Arial"/>
                <w:sz w:val="18"/>
                <w:szCs w:val="18"/>
                <w:lang w:val="en-US" w:eastAsia="zh-CN"/>
              </w:rPr>
            </w:pPr>
            <w:ins w:id="502" w:author="Wangzhou (Standard &amp; Patent and Pre-Research Dept)" w:date="2021-04-09T13:11:00Z">
              <w:r w:rsidRPr="008D4056">
                <w:rPr>
                  <w:rFonts w:ascii="Arial"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14:paraId="489C6352" w14:textId="77777777" w:rsidR="00AC2933" w:rsidRPr="008D4056" w:rsidRDefault="00AC2933" w:rsidP="00ED7709">
            <w:pPr>
              <w:spacing w:after="0"/>
              <w:jc w:val="center"/>
              <w:rPr>
                <w:ins w:id="503" w:author="Wangzhou (Standard &amp; Patent and Pre-Research Dept)" w:date="2021-04-09T13:11:00Z"/>
                <w:rFonts w:ascii="Arial" w:hAnsi="Arial" w:cs="Arial"/>
                <w:sz w:val="18"/>
                <w:szCs w:val="18"/>
                <w:lang w:val="en-US" w:eastAsia="zh-CN"/>
              </w:rPr>
            </w:pPr>
            <w:ins w:id="504" w:author="Wangzhou (Standard &amp; Patent and Pre-Research Dept)" w:date="2021-04-09T13:11:00Z">
              <w:r w:rsidRPr="008D4056">
                <w:rPr>
                  <w:rFonts w:ascii="Arial"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14:paraId="329B0FEA" w14:textId="77777777" w:rsidR="00AC2933" w:rsidRPr="008D4056" w:rsidRDefault="00AC2933" w:rsidP="00ED7709">
            <w:pPr>
              <w:spacing w:after="0"/>
              <w:jc w:val="center"/>
              <w:rPr>
                <w:ins w:id="505" w:author="Wangzhou (Standard &amp; Patent and Pre-Research Dept)" w:date="2021-04-09T13:11:00Z"/>
                <w:rFonts w:ascii="Arial" w:hAnsi="Arial" w:cs="Arial"/>
                <w:sz w:val="18"/>
                <w:szCs w:val="18"/>
                <w:lang w:val="en-US" w:eastAsia="zh-CN"/>
              </w:rPr>
            </w:pPr>
            <w:ins w:id="506" w:author="Wangzhou (Standard &amp; Patent and Pre-Research Dept)" w:date="2021-04-09T13:11:00Z">
              <w:r w:rsidRPr="008D4056">
                <w:rPr>
                  <w:rFonts w:ascii="Arial" w:hAnsi="Arial" w:cs="Arial"/>
                  <w:sz w:val="18"/>
                  <w:szCs w:val="18"/>
                  <w:lang w:val="en-US" w:eastAsia="zh-CN"/>
                </w:rPr>
                <w:t>1760</w:t>
              </w:r>
            </w:ins>
          </w:p>
        </w:tc>
        <w:tc>
          <w:tcPr>
            <w:tcW w:w="937" w:type="pct"/>
            <w:tcBorders>
              <w:top w:val="nil"/>
              <w:left w:val="nil"/>
              <w:bottom w:val="single" w:sz="4" w:space="0" w:color="auto"/>
              <w:right w:val="single" w:sz="8" w:space="0" w:color="auto"/>
            </w:tcBorders>
            <w:shd w:val="clear" w:color="000000" w:fill="4BACC6"/>
            <w:vAlign w:val="center"/>
            <w:hideMark/>
          </w:tcPr>
          <w:p w14:paraId="01BE56A8" w14:textId="77777777" w:rsidR="00AC2933" w:rsidRPr="008D4056" w:rsidRDefault="00AC2933" w:rsidP="00ED7709">
            <w:pPr>
              <w:spacing w:after="0"/>
              <w:jc w:val="center"/>
              <w:rPr>
                <w:ins w:id="507" w:author="Wangzhou (Standard &amp; Patent and Pre-Research Dept)" w:date="2021-04-09T13:11:00Z"/>
                <w:rFonts w:ascii="Arial" w:hAnsi="Arial" w:cs="Arial"/>
                <w:sz w:val="18"/>
                <w:szCs w:val="18"/>
                <w:lang w:val="en-US" w:eastAsia="zh-CN"/>
              </w:rPr>
            </w:pPr>
            <w:ins w:id="508" w:author="Wangzhou (Standard &amp; Patent and Pre-Research Dept)" w:date="2021-04-09T13:11:00Z">
              <w:r w:rsidRPr="008D4056">
                <w:rPr>
                  <w:rFonts w:ascii="Arial" w:hAnsi="Arial" w:cs="Arial"/>
                  <w:sz w:val="18"/>
                  <w:szCs w:val="18"/>
                  <w:lang w:val="en-US" w:eastAsia="zh-CN"/>
                </w:rPr>
                <w:t>1830</w:t>
              </w:r>
            </w:ins>
          </w:p>
        </w:tc>
      </w:tr>
      <w:tr w:rsidR="00AC2933" w:rsidRPr="008D4056" w14:paraId="380544DF" w14:textId="77777777" w:rsidTr="00ED7709">
        <w:trPr>
          <w:trHeight w:val="285"/>
          <w:ins w:id="509"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714BBC1" w14:textId="77777777" w:rsidR="00AC2933" w:rsidRPr="008D4056" w:rsidRDefault="00AC2933" w:rsidP="00ED7709">
            <w:pPr>
              <w:spacing w:after="0"/>
              <w:rPr>
                <w:ins w:id="510" w:author="Wangzhou (Standard &amp; Patent and Pre-Research Dept)" w:date="2021-04-09T13:11:00Z"/>
                <w:rFonts w:ascii="Arial" w:hAnsi="Arial" w:cs="Arial"/>
                <w:sz w:val="18"/>
                <w:szCs w:val="18"/>
                <w:lang w:val="en-US" w:eastAsia="zh-CN"/>
              </w:rPr>
            </w:pPr>
            <w:ins w:id="511" w:author="Wangzhou (Standard &amp; Patent and Pre-Research Dept)" w:date="2021-04-09T13:11: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61739C60" w14:textId="77777777" w:rsidR="00AC2933" w:rsidRPr="008D4056" w:rsidRDefault="00AC2933" w:rsidP="00ED7709">
            <w:pPr>
              <w:spacing w:after="0"/>
              <w:jc w:val="center"/>
              <w:rPr>
                <w:ins w:id="512" w:author="Wangzhou (Standard &amp; Patent and Pre-Research Dept)" w:date="2021-04-09T13:11:00Z"/>
                <w:rFonts w:ascii="Arial" w:hAnsi="Arial" w:cs="Arial"/>
                <w:sz w:val="18"/>
                <w:szCs w:val="18"/>
                <w:lang w:val="en-US" w:eastAsia="zh-CN"/>
              </w:rPr>
            </w:pPr>
            <w:ins w:id="513" w:author="Wangzhou (Standard &amp; Patent and Pre-Research Dept)" w:date="2021-04-09T13:11:00Z">
              <w:r w:rsidRPr="008D4056">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2B42F0BC" w14:textId="77777777" w:rsidR="00AC2933" w:rsidRPr="008D4056" w:rsidRDefault="00AC2933" w:rsidP="00ED7709">
            <w:pPr>
              <w:spacing w:after="0"/>
              <w:jc w:val="center"/>
              <w:rPr>
                <w:ins w:id="514" w:author="Wangzhou (Standard &amp; Patent and Pre-Research Dept)" w:date="2021-04-09T13:11:00Z"/>
                <w:rFonts w:ascii="Arial" w:hAnsi="Arial" w:cs="Arial"/>
                <w:sz w:val="18"/>
                <w:szCs w:val="18"/>
                <w:lang w:val="en-US" w:eastAsia="zh-CN"/>
              </w:rPr>
            </w:pPr>
            <w:ins w:id="515" w:author="Wangzhou (Standard &amp; Patent and Pre-Research Dept)" w:date="2021-04-09T13:11:00Z">
              <w:r w:rsidRPr="008D4056">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421A1851" w14:textId="77777777" w:rsidR="00AC2933" w:rsidRPr="008D4056" w:rsidRDefault="00AC2933" w:rsidP="00ED7709">
            <w:pPr>
              <w:spacing w:after="0"/>
              <w:jc w:val="center"/>
              <w:rPr>
                <w:ins w:id="516" w:author="Wangzhou (Standard &amp; Patent and Pre-Research Dept)" w:date="2021-04-09T13:11:00Z"/>
                <w:rFonts w:ascii="Arial" w:hAnsi="Arial" w:cs="Arial"/>
                <w:sz w:val="18"/>
                <w:szCs w:val="18"/>
                <w:lang w:val="en-US" w:eastAsia="zh-CN"/>
              </w:rPr>
            </w:pPr>
            <w:ins w:id="517" w:author="Wangzhou (Standard &amp; Patent and Pre-Research Dept)" w:date="2021-04-09T13:11:00Z">
              <w:r w:rsidRPr="008D4056">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7E23A1DB" w14:textId="77777777" w:rsidR="00AC2933" w:rsidRPr="008D4056" w:rsidRDefault="00AC2933" w:rsidP="00ED7709">
            <w:pPr>
              <w:spacing w:after="0"/>
              <w:jc w:val="center"/>
              <w:rPr>
                <w:ins w:id="518" w:author="Wangzhou (Standard &amp; Patent and Pre-Research Dept)" w:date="2021-04-09T13:11:00Z"/>
                <w:rFonts w:ascii="Arial" w:hAnsi="Arial" w:cs="Arial"/>
                <w:sz w:val="18"/>
                <w:szCs w:val="18"/>
                <w:lang w:val="en-US" w:eastAsia="zh-CN"/>
              </w:rPr>
            </w:pPr>
            <w:ins w:id="519" w:author="Wangzhou (Standard &amp; Patent and Pre-Research Dept)" w:date="2021-04-09T13:11:00Z">
              <w:r w:rsidRPr="008D4056">
                <w:rPr>
                  <w:rFonts w:ascii="Arial" w:hAnsi="Arial" w:cs="Arial"/>
                  <w:sz w:val="18"/>
                  <w:szCs w:val="18"/>
                  <w:lang w:val="en-US" w:eastAsia="zh-CN"/>
                </w:rPr>
                <w:t>3* fy_high</w:t>
              </w:r>
            </w:ins>
          </w:p>
        </w:tc>
      </w:tr>
      <w:tr w:rsidR="00AC2933" w:rsidRPr="008D4056" w14:paraId="039EC1B4" w14:textId="77777777" w:rsidTr="00ED7709">
        <w:trPr>
          <w:trHeight w:val="660"/>
          <w:ins w:id="520"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3D2FF1A8" w14:textId="77777777" w:rsidR="00AC2933" w:rsidRPr="008D4056" w:rsidRDefault="00AC2933" w:rsidP="00ED7709">
            <w:pPr>
              <w:spacing w:after="0"/>
              <w:rPr>
                <w:ins w:id="521" w:author="Wangzhou (Standard &amp; Patent and Pre-Research Dept)" w:date="2021-04-09T13:11:00Z"/>
                <w:rFonts w:ascii="Arial" w:hAnsi="Arial" w:cs="Arial"/>
                <w:sz w:val="18"/>
                <w:szCs w:val="18"/>
                <w:lang w:val="en-US" w:eastAsia="zh-CN"/>
              </w:rPr>
            </w:pPr>
            <w:ins w:id="522" w:author="Wangzhou (Standard &amp; Patent and Pre-Research Dept)" w:date="2021-04-09T13:11: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7356A148" w14:textId="77777777" w:rsidR="00AC2933" w:rsidRPr="008D4056" w:rsidRDefault="00AC2933" w:rsidP="00ED7709">
            <w:pPr>
              <w:spacing w:after="0"/>
              <w:jc w:val="center"/>
              <w:rPr>
                <w:ins w:id="523" w:author="Wangzhou (Standard &amp; Patent and Pre-Research Dept)" w:date="2021-04-09T13:11:00Z"/>
                <w:rFonts w:ascii="Arial" w:hAnsi="Arial" w:cs="Arial"/>
                <w:sz w:val="18"/>
                <w:szCs w:val="18"/>
                <w:lang w:val="en-US" w:eastAsia="zh-CN"/>
              </w:rPr>
            </w:pPr>
            <w:ins w:id="524" w:author="Wangzhou (Standard &amp; Patent and Pre-Research Dept)" w:date="2021-04-09T13:11:00Z">
              <w:r w:rsidRPr="008D4056">
                <w:rPr>
                  <w:rFonts w:ascii="Arial"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14:paraId="5D762C88" w14:textId="77777777" w:rsidR="00AC2933" w:rsidRPr="008D4056" w:rsidRDefault="00AC2933" w:rsidP="00ED7709">
            <w:pPr>
              <w:spacing w:after="0"/>
              <w:jc w:val="center"/>
              <w:rPr>
                <w:ins w:id="525" w:author="Wangzhou (Standard &amp; Patent and Pre-Research Dept)" w:date="2021-04-09T13:11:00Z"/>
                <w:rFonts w:ascii="Arial" w:hAnsi="Arial" w:cs="Arial"/>
                <w:sz w:val="18"/>
                <w:szCs w:val="18"/>
                <w:lang w:val="en-US" w:eastAsia="zh-CN"/>
              </w:rPr>
            </w:pPr>
            <w:ins w:id="526" w:author="Wangzhou (Standard &amp; Patent and Pre-Research Dept)" w:date="2021-04-09T13:11:00Z">
              <w:r w:rsidRPr="008D4056">
                <w:rPr>
                  <w:rFonts w:ascii="Arial"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14:paraId="19975478" w14:textId="77777777" w:rsidR="00AC2933" w:rsidRPr="008D4056" w:rsidRDefault="00AC2933" w:rsidP="00ED7709">
            <w:pPr>
              <w:spacing w:after="0"/>
              <w:jc w:val="center"/>
              <w:rPr>
                <w:ins w:id="527" w:author="Wangzhou (Standard &amp; Patent and Pre-Research Dept)" w:date="2021-04-09T13:11:00Z"/>
                <w:rFonts w:ascii="Arial" w:hAnsi="Arial" w:cs="Arial"/>
                <w:sz w:val="18"/>
                <w:szCs w:val="18"/>
                <w:lang w:val="en-US" w:eastAsia="zh-CN"/>
              </w:rPr>
            </w:pPr>
            <w:ins w:id="528" w:author="Wangzhou (Standard &amp; Patent and Pre-Research Dept)" w:date="2021-04-09T13:11:00Z">
              <w:r w:rsidRPr="008D4056">
                <w:rPr>
                  <w:rFonts w:ascii="Arial" w:hAnsi="Arial" w:cs="Arial"/>
                  <w:sz w:val="18"/>
                  <w:szCs w:val="18"/>
                  <w:lang w:val="en-US" w:eastAsia="zh-CN"/>
                </w:rPr>
                <w:t>2640</w:t>
              </w:r>
            </w:ins>
          </w:p>
        </w:tc>
        <w:tc>
          <w:tcPr>
            <w:tcW w:w="937" w:type="pct"/>
            <w:tcBorders>
              <w:top w:val="nil"/>
              <w:left w:val="nil"/>
              <w:bottom w:val="single" w:sz="4" w:space="0" w:color="auto"/>
              <w:right w:val="single" w:sz="8" w:space="0" w:color="auto"/>
            </w:tcBorders>
            <w:shd w:val="clear" w:color="000000" w:fill="00B0F0"/>
            <w:vAlign w:val="center"/>
            <w:hideMark/>
          </w:tcPr>
          <w:p w14:paraId="5D904B1F" w14:textId="77777777" w:rsidR="00AC2933" w:rsidRPr="008D4056" w:rsidRDefault="00AC2933" w:rsidP="00ED7709">
            <w:pPr>
              <w:spacing w:after="0"/>
              <w:jc w:val="center"/>
              <w:rPr>
                <w:ins w:id="529" w:author="Wangzhou (Standard &amp; Patent and Pre-Research Dept)" w:date="2021-04-09T13:11:00Z"/>
                <w:rFonts w:ascii="Arial" w:hAnsi="Arial" w:cs="Arial"/>
                <w:sz w:val="18"/>
                <w:szCs w:val="18"/>
                <w:lang w:val="en-US" w:eastAsia="zh-CN"/>
              </w:rPr>
            </w:pPr>
            <w:ins w:id="530" w:author="Wangzhou (Standard &amp; Patent and Pre-Research Dept)" w:date="2021-04-09T13:11:00Z">
              <w:r w:rsidRPr="008D4056">
                <w:rPr>
                  <w:rFonts w:ascii="Arial" w:hAnsi="Arial" w:cs="Arial"/>
                  <w:sz w:val="18"/>
                  <w:szCs w:val="18"/>
                  <w:lang w:val="en-US" w:eastAsia="zh-CN"/>
                </w:rPr>
                <w:t>2745</w:t>
              </w:r>
            </w:ins>
          </w:p>
        </w:tc>
      </w:tr>
      <w:tr w:rsidR="00AC2933" w:rsidRPr="008D4056" w14:paraId="137B107B" w14:textId="77777777" w:rsidTr="00ED7709">
        <w:trPr>
          <w:trHeight w:val="285"/>
          <w:ins w:id="531"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C79B6E8" w14:textId="77777777" w:rsidR="00AC2933" w:rsidRPr="008D4056" w:rsidRDefault="00AC2933" w:rsidP="00ED7709">
            <w:pPr>
              <w:spacing w:after="0"/>
              <w:rPr>
                <w:ins w:id="532" w:author="Wangzhou (Standard &amp; Patent and Pre-Research Dept)" w:date="2021-04-09T13:11:00Z"/>
                <w:rFonts w:ascii="Arial" w:hAnsi="Arial" w:cs="Arial"/>
                <w:sz w:val="18"/>
                <w:szCs w:val="18"/>
                <w:lang w:val="en-US" w:eastAsia="zh-CN"/>
              </w:rPr>
            </w:pPr>
            <w:ins w:id="533" w:author="Wangzhou (Standard &amp; Patent and Pre-Research Dept)" w:date="2021-04-09T13:11: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46ADC0A" w14:textId="77777777" w:rsidR="00AC2933" w:rsidRPr="008D4056" w:rsidRDefault="00AC2933" w:rsidP="00ED7709">
            <w:pPr>
              <w:spacing w:after="0"/>
              <w:jc w:val="center"/>
              <w:rPr>
                <w:ins w:id="534" w:author="Wangzhou (Standard &amp; Patent and Pre-Research Dept)" w:date="2021-04-09T13:11:00Z"/>
                <w:rFonts w:ascii="Arial" w:hAnsi="Arial" w:cs="Arial"/>
                <w:sz w:val="18"/>
                <w:szCs w:val="18"/>
                <w:lang w:val="en-US" w:eastAsia="zh-CN"/>
              </w:rPr>
            </w:pPr>
            <w:ins w:id="535" w:author="Wangzhou (Standard &amp; Patent and Pre-Research Dept)" w:date="2021-04-09T13:11:00Z">
              <w:r w:rsidRPr="008D4056">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72884BEA" w14:textId="77777777" w:rsidR="00AC2933" w:rsidRPr="008D4056" w:rsidRDefault="00AC2933" w:rsidP="00ED7709">
            <w:pPr>
              <w:spacing w:after="0"/>
              <w:jc w:val="center"/>
              <w:rPr>
                <w:ins w:id="536" w:author="Wangzhou (Standard &amp; Patent and Pre-Research Dept)" w:date="2021-04-09T13:11:00Z"/>
                <w:rFonts w:ascii="Arial" w:hAnsi="Arial" w:cs="Arial"/>
                <w:sz w:val="18"/>
                <w:szCs w:val="18"/>
                <w:lang w:val="en-US" w:eastAsia="zh-CN"/>
              </w:rPr>
            </w:pPr>
            <w:ins w:id="537" w:author="Wangzhou (Standard &amp; Patent and Pre-Research Dept)" w:date="2021-04-09T13:11:00Z">
              <w:r w:rsidRPr="008D4056">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71D53981" w14:textId="77777777" w:rsidR="00AC2933" w:rsidRPr="008D4056" w:rsidRDefault="00AC2933" w:rsidP="00ED7709">
            <w:pPr>
              <w:spacing w:after="0"/>
              <w:jc w:val="center"/>
              <w:rPr>
                <w:ins w:id="538" w:author="Wangzhou (Standard &amp; Patent and Pre-Research Dept)" w:date="2021-04-09T13:11:00Z"/>
                <w:rFonts w:ascii="Arial" w:hAnsi="Arial" w:cs="Arial"/>
                <w:sz w:val="18"/>
                <w:szCs w:val="18"/>
                <w:lang w:val="en-US" w:eastAsia="zh-CN"/>
              </w:rPr>
            </w:pPr>
            <w:ins w:id="539" w:author="Wangzhou (Standard &amp; Patent and Pre-Research Dept)" w:date="2021-04-09T13:11:00Z">
              <w:r w:rsidRPr="008D4056">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1C0C007A" w14:textId="77777777" w:rsidR="00AC2933" w:rsidRPr="008D4056" w:rsidRDefault="00AC2933" w:rsidP="00ED7709">
            <w:pPr>
              <w:spacing w:after="0"/>
              <w:jc w:val="center"/>
              <w:rPr>
                <w:ins w:id="540" w:author="Wangzhou (Standard &amp; Patent and Pre-Research Dept)" w:date="2021-04-09T13:11:00Z"/>
                <w:rFonts w:ascii="Arial" w:hAnsi="Arial" w:cs="Arial"/>
                <w:sz w:val="18"/>
                <w:szCs w:val="18"/>
                <w:lang w:val="en-US" w:eastAsia="zh-CN"/>
              </w:rPr>
            </w:pPr>
            <w:ins w:id="541" w:author="Wangzhou (Standard &amp; Patent and Pre-Research Dept)" w:date="2021-04-09T13:11:00Z">
              <w:r w:rsidRPr="008D4056">
                <w:rPr>
                  <w:rFonts w:ascii="Arial" w:hAnsi="Arial" w:cs="Arial"/>
                  <w:sz w:val="18"/>
                  <w:szCs w:val="18"/>
                  <w:lang w:val="en-US" w:eastAsia="zh-CN"/>
                </w:rPr>
                <w:t>|fy_high + fx_high|</w:t>
              </w:r>
            </w:ins>
          </w:p>
        </w:tc>
      </w:tr>
      <w:tr w:rsidR="00AC2933" w:rsidRPr="008D4056" w14:paraId="1612DA01" w14:textId="77777777" w:rsidTr="00ED7709">
        <w:trPr>
          <w:trHeight w:val="705"/>
          <w:ins w:id="542"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333EF16" w14:textId="77777777" w:rsidR="00AC2933" w:rsidRPr="008D4056" w:rsidRDefault="00AC2933" w:rsidP="00ED7709">
            <w:pPr>
              <w:spacing w:after="0"/>
              <w:rPr>
                <w:ins w:id="543" w:author="Wangzhou (Standard &amp; Patent and Pre-Research Dept)" w:date="2021-04-09T13:11:00Z"/>
                <w:rFonts w:ascii="Arial" w:hAnsi="Arial" w:cs="Arial"/>
                <w:sz w:val="18"/>
                <w:szCs w:val="18"/>
                <w:lang w:val="en-US" w:eastAsia="zh-CN"/>
              </w:rPr>
            </w:pPr>
            <w:ins w:id="544"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2A6805DF" w14:textId="77777777" w:rsidR="00AC2933" w:rsidRPr="008D4056" w:rsidRDefault="00AC2933" w:rsidP="00ED7709">
            <w:pPr>
              <w:spacing w:after="0"/>
              <w:jc w:val="center"/>
              <w:rPr>
                <w:ins w:id="545" w:author="Wangzhou (Standard &amp; Patent and Pre-Research Dept)" w:date="2021-04-09T13:11:00Z"/>
                <w:rFonts w:ascii="Arial" w:hAnsi="Arial" w:cs="Arial"/>
                <w:sz w:val="18"/>
                <w:szCs w:val="18"/>
                <w:lang w:val="en-US" w:eastAsia="zh-CN"/>
              </w:rPr>
            </w:pPr>
            <w:ins w:id="546" w:author="Wangzhou (Standard &amp; Patent and Pre-Research Dept)" w:date="2021-04-09T13:11:00Z">
              <w:r w:rsidRPr="008D4056">
                <w:rPr>
                  <w:rFonts w:ascii="Arial" w:hAnsi="Arial" w:cs="Arial"/>
                  <w:sz w:val="18"/>
                  <w:szCs w:val="18"/>
                  <w:lang w:val="en-US" w:eastAsia="zh-CN"/>
                </w:rPr>
                <w:t>1100</w:t>
              </w:r>
            </w:ins>
          </w:p>
        </w:tc>
        <w:tc>
          <w:tcPr>
            <w:tcW w:w="864" w:type="pct"/>
            <w:tcBorders>
              <w:top w:val="nil"/>
              <w:left w:val="nil"/>
              <w:bottom w:val="single" w:sz="4" w:space="0" w:color="auto"/>
              <w:right w:val="single" w:sz="4" w:space="0" w:color="auto"/>
            </w:tcBorders>
            <w:shd w:val="clear" w:color="000000" w:fill="00B050"/>
            <w:vAlign w:val="center"/>
            <w:hideMark/>
          </w:tcPr>
          <w:p w14:paraId="73B5FE9F" w14:textId="77777777" w:rsidR="00AC2933" w:rsidRPr="008D4056" w:rsidRDefault="00AC2933" w:rsidP="00ED7709">
            <w:pPr>
              <w:spacing w:after="0"/>
              <w:jc w:val="center"/>
              <w:rPr>
                <w:ins w:id="547" w:author="Wangzhou (Standard &amp; Patent and Pre-Research Dept)" w:date="2021-04-09T13:11:00Z"/>
                <w:rFonts w:ascii="Arial" w:hAnsi="Arial" w:cs="Arial"/>
                <w:sz w:val="18"/>
                <w:szCs w:val="18"/>
                <w:lang w:val="en-US" w:eastAsia="zh-CN"/>
              </w:rPr>
            </w:pPr>
            <w:ins w:id="548" w:author="Wangzhou (Standard &amp; Patent and Pre-Research Dept)" w:date="2021-04-09T13:11:00Z">
              <w:r w:rsidRPr="008D4056">
                <w:rPr>
                  <w:rFonts w:ascii="Arial" w:hAnsi="Arial" w:cs="Arial"/>
                  <w:sz w:val="18"/>
                  <w:szCs w:val="18"/>
                  <w:lang w:val="en-US" w:eastAsia="zh-CN"/>
                </w:rPr>
                <w:t>1005</w:t>
              </w:r>
            </w:ins>
          </w:p>
        </w:tc>
        <w:tc>
          <w:tcPr>
            <w:tcW w:w="816" w:type="pct"/>
            <w:tcBorders>
              <w:top w:val="nil"/>
              <w:left w:val="nil"/>
              <w:bottom w:val="single" w:sz="4" w:space="0" w:color="auto"/>
              <w:right w:val="single" w:sz="4" w:space="0" w:color="auto"/>
            </w:tcBorders>
            <w:shd w:val="clear" w:color="000000" w:fill="00B050"/>
            <w:vAlign w:val="center"/>
            <w:hideMark/>
          </w:tcPr>
          <w:p w14:paraId="27F605F6" w14:textId="77777777" w:rsidR="00AC2933" w:rsidRPr="008D4056" w:rsidRDefault="00AC2933" w:rsidP="00ED7709">
            <w:pPr>
              <w:spacing w:after="0"/>
              <w:jc w:val="center"/>
              <w:rPr>
                <w:ins w:id="549" w:author="Wangzhou (Standard &amp; Patent and Pre-Research Dept)" w:date="2021-04-09T13:11:00Z"/>
                <w:rFonts w:ascii="Arial" w:hAnsi="Arial" w:cs="Arial"/>
                <w:sz w:val="18"/>
                <w:szCs w:val="18"/>
                <w:lang w:val="en-US" w:eastAsia="zh-CN"/>
              </w:rPr>
            </w:pPr>
            <w:ins w:id="550" w:author="Wangzhou (Standard &amp; Patent and Pre-Research Dept)" w:date="2021-04-09T13:11:00Z">
              <w:r w:rsidRPr="008D4056">
                <w:rPr>
                  <w:rFonts w:ascii="Arial" w:hAnsi="Arial" w:cs="Arial"/>
                  <w:sz w:val="18"/>
                  <w:szCs w:val="18"/>
                  <w:lang w:val="en-US" w:eastAsia="zh-CN"/>
                </w:rPr>
                <w:t>2800</w:t>
              </w:r>
            </w:ins>
          </w:p>
        </w:tc>
        <w:tc>
          <w:tcPr>
            <w:tcW w:w="937" w:type="pct"/>
            <w:tcBorders>
              <w:top w:val="nil"/>
              <w:left w:val="nil"/>
              <w:bottom w:val="single" w:sz="4" w:space="0" w:color="auto"/>
              <w:right w:val="single" w:sz="8" w:space="0" w:color="auto"/>
            </w:tcBorders>
            <w:shd w:val="clear" w:color="000000" w:fill="00B050"/>
            <w:vAlign w:val="center"/>
            <w:hideMark/>
          </w:tcPr>
          <w:p w14:paraId="244F6CEF" w14:textId="77777777" w:rsidR="00AC2933" w:rsidRPr="008D4056" w:rsidRDefault="00AC2933" w:rsidP="00ED7709">
            <w:pPr>
              <w:spacing w:after="0"/>
              <w:jc w:val="center"/>
              <w:rPr>
                <w:ins w:id="551" w:author="Wangzhou (Standard &amp; Patent and Pre-Research Dept)" w:date="2021-04-09T13:11:00Z"/>
                <w:rFonts w:ascii="Arial" w:hAnsi="Arial" w:cs="Arial"/>
                <w:sz w:val="18"/>
                <w:szCs w:val="18"/>
                <w:lang w:val="en-US" w:eastAsia="zh-CN"/>
              </w:rPr>
            </w:pPr>
            <w:ins w:id="552" w:author="Wangzhou (Standard &amp; Patent and Pre-Research Dept)" w:date="2021-04-09T13:11:00Z">
              <w:r w:rsidRPr="008D4056">
                <w:rPr>
                  <w:rFonts w:ascii="Arial" w:hAnsi="Arial" w:cs="Arial"/>
                  <w:sz w:val="18"/>
                  <w:szCs w:val="18"/>
                  <w:lang w:val="en-US" w:eastAsia="zh-CN"/>
                </w:rPr>
                <w:t>2895</w:t>
              </w:r>
            </w:ins>
          </w:p>
        </w:tc>
      </w:tr>
      <w:tr w:rsidR="00AC2933" w:rsidRPr="008D4056" w14:paraId="3CBA9490" w14:textId="77777777" w:rsidTr="00ED7709">
        <w:trPr>
          <w:trHeight w:val="285"/>
          <w:ins w:id="553"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C420F49" w14:textId="77777777" w:rsidR="00AC2933" w:rsidRPr="008D4056" w:rsidRDefault="00AC2933" w:rsidP="00ED7709">
            <w:pPr>
              <w:spacing w:after="0"/>
              <w:rPr>
                <w:ins w:id="554" w:author="Wangzhou (Standard &amp; Patent and Pre-Research Dept)" w:date="2021-04-09T13:11:00Z"/>
                <w:rFonts w:ascii="Arial" w:hAnsi="Arial" w:cs="Arial"/>
                <w:sz w:val="18"/>
                <w:szCs w:val="18"/>
                <w:lang w:val="en-US" w:eastAsia="zh-CN"/>
              </w:rPr>
            </w:pPr>
            <w:ins w:id="555" w:author="Wangzhou (Standard &amp; Patent and Pre-Research Dept)" w:date="2021-04-09T13:11: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D5142D4" w14:textId="77777777" w:rsidR="00AC2933" w:rsidRPr="008D4056" w:rsidRDefault="00AC2933" w:rsidP="00ED7709">
            <w:pPr>
              <w:spacing w:after="0"/>
              <w:jc w:val="center"/>
              <w:rPr>
                <w:ins w:id="556" w:author="Wangzhou (Standard &amp; Patent and Pre-Research Dept)" w:date="2021-04-09T13:11:00Z"/>
                <w:rFonts w:ascii="Arial" w:hAnsi="Arial" w:cs="Arial"/>
                <w:sz w:val="18"/>
                <w:szCs w:val="18"/>
                <w:lang w:val="en-US" w:eastAsia="zh-CN"/>
              </w:rPr>
            </w:pPr>
            <w:ins w:id="557" w:author="Wangzhou (Standard &amp; Patent and Pre-Research Dept)" w:date="2021-04-09T13:11:00Z">
              <w:r w:rsidRPr="008D4056">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717D9AA6" w14:textId="77777777" w:rsidR="00AC2933" w:rsidRPr="008D4056" w:rsidRDefault="00AC2933" w:rsidP="00ED7709">
            <w:pPr>
              <w:spacing w:after="0"/>
              <w:jc w:val="center"/>
              <w:rPr>
                <w:ins w:id="558" w:author="Wangzhou (Standard &amp; Patent and Pre-Research Dept)" w:date="2021-04-09T13:11:00Z"/>
                <w:rFonts w:ascii="Arial" w:hAnsi="Arial" w:cs="Arial"/>
                <w:sz w:val="18"/>
                <w:szCs w:val="18"/>
                <w:lang w:val="en-US" w:eastAsia="zh-CN"/>
              </w:rPr>
            </w:pPr>
            <w:ins w:id="559" w:author="Wangzhou (Standard &amp; Patent and Pre-Research Dept)" w:date="2021-04-09T13:11:00Z">
              <w:r w:rsidRPr="008D4056">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7AA2D820" w14:textId="77777777" w:rsidR="00AC2933" w:rsidRPr="008D4056" w:rsidRDefault="00AC2933" w:rsidP="00ED7709">
            <w:pPr>
              <w:spacing w:after="0"/>
              <w:jc w:val="center"/>
              <w:rPr>
                <w:ins w:id="560" w:author="Wangzhou (Standard &amp; Patent and Pre-Research Dept)" w:date="2021-04-09T13:11:00Z"/>
                <w:rFonts w:ascii="Arial" w:hAnsi="Arial" w:cs="Arial"/>
                <w:sz w:val="18"/>
                <w:szCs w:val="18"/>
                <w:lang w:val="en-US" w:eastAsia="zh-CN"/>
              </w:rPr>
            </w:pPr>
            <w:ins w:id="561" w:author="Wangzhou (Standard &amp; Patent and Pre-Research Dept)" w:date="2021-04-09T13:11:00Z">
              <w:r w:rsidRPr="008D4056">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544A2D59" w14:textId="77777777" w:rsidR="00AC2933" w:rsidRPr="008D4056" w:rsidRDefault="00AC2933" w:rsidP="00ED7709">
            <w:pPr>
              <w:spacing w:after="0"/>
              <w:jc w:val="center"/>
              <w:rPr>
                <w:ins w:id="562" w:author="Wangzhou (Standard &amp; Patent and Pre-Research Dept)" w:date="2021-04-09T13:11:00Z"/>
                <w:rFonts w:ascii="Arial" w:hAnsi="Arial" w:cs="Arial"/>
                <w:sz w:val="18"/>
                <w:szCs w:val="18"/>
                <w:lang w:val="en-US" w:eastAsia="zh-CN"/>
              </w:rPr>
            </w:pPr>
            <w:ins w:id="563" w:author="Wangzhou (Standard &amp; Patent and Pre-Research Dept)" w:date="2021-04-09T13:11:00Z">
              <w:r w:rsidRPr="008D4056">
                <w:rPr>
                  <w:rFonts w:ascii="Arial" w:hAnsi="Arial" w:cs="Arial"/>
                  <w:sz w:val="18"/>
                  <w:szCs w:val="18"/>
                  <w:lang w:val="en-US" w:eastAsia="zh-CN"/>
                </w:rPr>
                <w:t>|2*fy_high – fx_low|</w:t>
              </w:r>
            </w:ins>
          </w:p>
        </w:tc>
      </w:tr>
      <w:tr w:rsidR="00AC2933" w:rsidRPr="008D4056" w14:paraId="11AC4506" w14:textId="77777777" w:rsidTr="00ED7709">
        <w:trPr>
          <w:trHeight w:val="735"/>
          <w:ins w:id="564"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CE21AFF" w14:textId="77777777" w:rsidR="00AC2933" w:rsidRPr="008D4056" w:rsidRDefault="00AC2933" w:rsidP="00ED7709">
            <w:pPr>
              <w:spacing w:after="0"/>
              <w:rPr>
                <w:ins w:id="565" w:author="Wangzhou (Standard &amp; Patent and Pre-Research Dept)" w:date="2021-04-09T13:11:00Z"/>
                <w:rFonts w:ascii="Arial" w:hAnsi="Arial" w:cs="Arial"/>
                <w:sz w:val="18"/>
                <w:szCs w:val="18"/>
                <w:lang w:val="en-US" w:eastAsia="zh-CN"/>
              </w:rPr>
            </w:pPr>
            <w:ins w:id="566"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69329BCD" w14:textId="77777777" w:rsidR="00AC2933" w:rsidRPr="008D4056" w:rsidRDefault="00AC2933" w:rsidP="00ED7709">
            <w:pPr>
              <w:spacing w:after="0"/>
              <w:jc w:val="center"/>
              <w:rPr>
                <w:ins w:id="567" w:author="Wangzhou (Standard &amp; Patent and Pre-Research Dept)" w:date="2021-04-09T13:11:00Z"/>
                <w:rFonts w:ascii="Arial" w:hAnsi="Arial" w:cs="Arial"/>
                <w:sz w:val="18"/>
                <w:szCs w:val="18"/>
                <w:lang w:val="en-US" w:eastAsia="zh-CN"/>
              </w:rPr>
            </w:pPr>
            <w:ins w:id="568" w:author="Wangzhou (Standard &amp; Patent and Pre-Research Dept)" w:date="2021-04-09T13:11:00Z">
              <w:r w:rsidRPr="008D4056">
                <w:rPr>
                  <w:rFonts w:ascii="Arial" w:hAnsi="Arial" w:cs="Arial"/>
                  <w:sz w:val="18"/>
                  <w:szCs w:val="18"/>
                  <w:lang w:val="en-US" w:eastAsia="zh-CN"/>
                </w:rPr>
                <w:t>2925</w:t>
              </w:r>
            </w:ins>
          </w:p>
        </w:tc>
        <w:tc>
          <w:tcPr>
            <w:tcW w:w="864" w:type="pct"/>
            <w:tcBorders>
              <w:top w:val="nil"/>
              <w:left w:val="nil"/>
              <w:bottom w:val="single" w:sz="4" w:space="0" w:color="auto"/>
              <w:right w:val="single" w:sz="4" w:space="0" w:color="auto"/>
            </w:tcBorders>
            <w:shd w:val="clear" w:color="000000" w:fill="0070C0"/>
            <w:vAlign w:val="center"/>
            <w:hideMark/>
          </w:tcPr>
          <w:p w14:paraId="558FE847" w14:textId="77777777" w:rsidR="00AC2933" w:rsidRPr="008D4056" w:rsidRDefault="00AC2933" w:rsidP="00ED7709">
            <w:pPr>
              <w:spacing w:after="0"/>
              <w:jc w:val="center"/>
              <w:rPr>
                <w:ins w:id="569" w:author="Wangzhou (Standard &amp; Patent and Pre-Research Dept)" w:date="2021-04-09T13:11:00Z"/>
                <w:rFonts w:ascii="Arial" w:hAnsi="Arial" w:cs="Arial"/>
                <w:sz w:val="18"/>
                <w:szCs w:val="18"/>
                <w:lang w:val="en-US" w:eastAsia="zh-CN"/>
              </w:rPr>
            </w:pPr>
            <w:ins w:id="570" w:author="Wangzhou (Standard &amp; Patent and Pre-Research Dept)" w:date="2021-04-09T13:11:00Z">
              <w:r w:rsidRPr="008D4056">
                <w:rPr>
                  <w:rFonts w:ascii="Arial" w:hAnsi="Arial" w:cs="Arial"/>
                  <w:sz w:val="18"/>
                  <w:szCs w:val="18"/>
                  <w:lang w:val="en-US" w:eastAsia="zh-CN"/>
                </w:rPr>
                <w:t>3080</w:t>
              </w:r>
            </w:ins>
          </w:p>
        </w:tc>
        <w:tc>
          <w:tcPr>
            <w:tcW w:w="816" w:type="pct"/>
            <w:tcBorders>
              <w:top w:val="nil"/>
              <w:left w:val="nil"/>
              <w:bottom w:val="single" w:sz="4" w:space="0" w:color="auto"/>
              <w:right w:val="single" w:sz="4" w:space="0" w:color="auto"/>
            </w:tcBorders>
            <w:shd w:val="clear" w:color="000000" w:fill="0070C0"/>
            <w:vAlign w:val="center"/>
            <w:hideMark/>
          </w:tcPr>
          <w:p w14:paraId="0CCEDFB6" w14:textId="77777777" w:rsidR="00AC2933" w:rsidRPr="008D4056" w:rsidRDefault="00AC2933" w:rsidP="00ED7709">
            <w:pPr>
              <w:spacing w:after="0"/>
              <w:jc w:val="center"/>
              <w:rPr>
                <w:ins w:id="571" w:author="Wangzhou (Standard &amp; Patent and Pre-Research Dept)" w:date="2021-04-09T13:11:00Z"/>
                <w:rFonts w:ascii="Arial" w:hAnsi="Arial" w:cs="Arial"/>
                <w:sz w:val="18"/>
                <w:szCs w:val="18"/>
                <w:lang w:val="en-US" w:eastAsia="zh-CN"/>
              </w:rPr>
            </w:pPr>
            <w:ins w:id="572" w:author="Wangzhou (Standard &amp; Patent and Pre-Research Dept)" w:date="2021-04-09T13:11:00Z">
              <w:r w:rsidRPr="008D4056">
                <w:rPr>
                  <w:rFonts w:ascii="Arial" w:hAnsi="Arial" w:cs="Arial"/>
                  <w:sz w:val="18"/>
                  <w:szCs w:val="18"/>
                  <w:lang w:val="en-US" w:eastAsia="zh-CN"/>
                </w:rPr>
                <w:t>220</w:t>
              </w:r>
            </w:ins>
          </w:p>
        </w:tc>
        <w:tc>
          <w:tcPr>
            <w:tcW w:w="937" w:type="pct"/>
            <w:tcBorders>
              <w:top w:val="nil"/>
              <w:left w:val="nil"/>
              <w:bottom w:val="single" w:sz="4" w:space="0" w:color="auto"/>
              <w:right w:val="single" w:sz="8" w:space="0" w:color="auto"/>
            </w:tcBorders>
            <w:shd w:val="clear" w:color="000000" w:fill="0070C0"/>
            <w:vAlign w:val="center"/>
            <w:hideMark/>
          </w:tcPr>
          <w:p w14:paraId="7768FC84" w14:textId="77777777" w:rsidR="00AC2933" w:rsidRPr="008D4056" w:rsidRDefault="00AC2933" w:rsidP="00ED7709">
            <w:pPr>
              <w:spacing w:after="0"/>
              <w:jc w:val="center"/>
              <w:rPr>
                <w:ins w:id="573" w:author="Wangzhou (Standard &amp; Patent and Pre-Research Dept)" w:date="2021-04-09T13:11:00Z"/>
                <w:rFonts w:ascii="Arial" w:hAnsi="Arial" w:cs="Arial"/>
                <w:sz w:val="18"/>
                <w:szCs w:val="18"/>
                <w:lang w:val="en-US" w:eastAsia="zh-CN"/>
              </w:rPr>
            </w:pPr>
            <w:ins w:id="574" w:author="Wangzhou (Standard &amp; Patent and Pre-Research Dept)" w:date="2021-04-09T13:11:00Z">
              <w:r w:rsidRPr="008D4056">
                <w:rPr>
                  <w:rFonts w:ascii="Arial" w:hAnsi="Arial" w:cs="Arial"/>
                  <w:sz w:val="18"/>
                  <w:szCs w:val="18"/>
                  <w:lang w:val="en-US" w:eastAsia="zh-CN"/>
                </w:rPr>
                <w:t>90</w:t>
              </w:r>
            </w:ins>
          </w:p>
        </w:tc>
      </w:tr>
      <w:tr w:rsidR="00AC2933" w:rsidRPr="008D4056" w14:paraId="1B1CCDC0" w14:textId="77777777" w:rsidTr="00ED7709">
        <w:trPr>
          <w:trHeight w:val="285"/>
          <w:ins w:id="575"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8E0AE68" w14:textId="77777777" w:rsidR="00AC2933" w:rsidRPr="008D4056" w:rsidRDefault="00AC2933" w:rsidP="00ED7709">
            <w:pPr>
              <w:spacing w:after="0"/>
              <w:rPr>
                <w:ins w:id="576" w:author="Wangzhou (Standard &amp; Patent and Pre-Research Dept)" w:date="2021-04-09T13:11:00Z"/>
                <w:rFonts w:ascii="Arial" w:hAnsi="Arial" w:cs="Arial"/>
                <w:sz w:val="18"/>
                <w:szCs w:val="18"/>
                <w:lang w:val="en-US" w:eastAsia="zh-CN"/>
              </w:rPr>
            </w:pPr>
            <w:ins w:id="577" w:author="Wangzhou (Standard &amp; Patent and Pre-Research Dept)" w:date="2021-04-09T13:11: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E8F7A3C" w14:textId="77777777" w:rsidR="00AC2933" w:rsidRPr="008D4056" w:rsidRDefault="00AC2933" w:rsidP="00ED7709">
            <w:pPr>
              <w:spacing w:after="0"/>
              <w:jc w:val="center"/>
              <w:rPr>
                <w:ins w:id="578" w:author="Wangzhou (Standard &amp; Patent and Pre-Research Dept)" w:date="2021-04-09T13:11:00Z"/>
                <w:rFonts w:ascii="Arial" w:hAnsi="Arial" w:cs="Arial"/>
                <w:sz w:val="18"/>
                <w:szCs w:val="18"/>
                <w:lang w:val="en-US" w:eastAsia="zh-CN"/>
              </w:rPr>
            </w:pPr>
            <w:ins w:id="579" w:author="Wangzhou (Standard &amp; Patent and Pre-Research Dept)" w:date="2021-04-09T13:11:00Z">
              <w:r w:rsidRPr="008D4056">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61514150" w14:textId="77777777" w:rsidR="00AC2933" w:rsidRPr="008D4056" w:rsidRDefault="00AC2933" w:rsidP="00ED7709">
            <w:pPr>
              <w:spacing w:after="0"/>
              <w:jc w:val="center"/>
              <w:rPr>
                <w:ins w:id="580" w:author="Wangzhou (Standard &amp; Patent and Pre-Research Dept)" w:date="2021-04-09T13:11:00Z"/>
                <w:rFonts w:ascii="Arial" w:hAnsi="Arial" w:cs="Arial"/>
                <w:sz w:val="18"/>
                <w:szCs w:val="18"/>
                <w:lang w:val="en-US" w:eastAsia="zh-CN"/>
              </w:rPr>
            </w:pPr>
            <w:ins w:id="581" w:author="Wangzhou (Standard &amp; Patent and Pre-Research Dept)" w:date="2021-04-09T13:11:00Z">
              <w:r w:rsidRPr="008D4056">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05437B19" w14:textId="77777777" w:rsidR="00AC2933" w:rsidRPr="008D4056" w:rsidRDefault="00AC2933" w:rsidP="00ED7709">
            <w:pPr>
              <w:spacing w:after="0"/>
              <w:jc w:val="center"/>
              <w:rPr>
                <w:ins w:id="582" w:author="Wangzhou (Standard &amp; Patent and Pre-Research Dept)" w:date="2021-04-09T13:11:00Z"/>
                <w:rFonts w:ascii="Arial" w:hAnsi="Arial" w:cs="Arial"/>
                <w:sz w:val="18"/>
                <w:szCs w:val="18"/>
                <w:lang w:val="en-US" w:eastAsia="zh-CN"/>
              </w:rPr>
            </w:pPr>
            <w:ins w:id="583" w:author="Wangzhou (Standard &amp; Patent and Pre-Research Dept)" w:date="2021-04-09T13:11:00Z">
              <w:r w:rsidRPr="008D4056">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08D62A2E" w14:textId="77777777" w:rsidR="00AC2933" w:rsidRPr="008D4056" w:rsidRDefault="00AC2933" w:rsidP="00ED7709">
            <w:pPr>
              <w:spacing w:after="0"/>
              <w:jc w:val="center"/>
              <w:rPr>
                <w:ins w:id="584" w:author="Wangzhou (Standard &amp; Patent and Pre-Research Dept)" w:date="2021-04-09T13:11:00Z"/>
                <w:rFonts w:ascii="Arial" w:hAnsi="Arial" w:cs="Arial"/>
                <w:sz w:val="18"/>
                <w:szCs w:val="18"/>
                <w:lang w:val="en-US" w:eastAsia="zh-CN"/>
              </w:rPr>
            </w:pPr>
            <w:ins w:id="585" w:author="Wangzhou (Standard &amp; Patent and Pre-Research Dept)" w:date="2021-04-09T13:11:00Z">
              <w:r w:rsidRPr="008D4056">
                <w:rPr>
                  <w:rFonts w:ascii="Arial" w:hAnsi="Arial" w:cs="Arial"/>
                  <w:sz w:val="18"/>
                  <w:szCs w:val="18"/>
                  <w:lang w:val="en-US" w:eastAsia="zh-CN"/>
                </w:rPr>
                <w:t>|2*fy_high + fx_high|</w:t>
              </w:r>
            </w:ins>
          </w:p>
        </w:tc>
      </w:tr>
      <w:tr w:rsidR="00AC2933" w:rsidRPr="008D4056" w14:paraId="0E66BD4C" w14:textId="77777777" w:rsidTr="00ED7709">
        <w:trPr>
          <w:trHeight w:val="735"/>
          <w:ins w:id="586"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3B0E0A94" w14:textId="77777777" w:rsidR="00AC2933" w:rsidRPr="008D4056" w:rsidRDefault="00AC2933" w:rsidP="00ED7709">
            <w:pPr>
              <w:spacing w:after="0"/>
              <w:rPr>
                <w:ins w:id="587" w:author="Wangzhou (Standard &amp; Patent and Pre-Research Dept)" w:date="2021-04-09T13:11:00Z"/>
                <w:rFonts w:ascii="Arial" w:hAnsi="Arial" w:cs="Arial"/>
                <w:sz w:val="18"/>
                <w:szCs w:val="18"/>
                <w:lang w:val="en-US" w:eastAsia="zh-CN"/>
              </w:rPr>
            </w:pPr>
            <w:ins w:id="588"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24B8A2B7" w14:textId="77777777" w:rsidR="00AC2933" w:rsidRPr="008D4056" w:rsidRDefault="00AC2933" w:rsidP="00ED7709">
            <w:pPr>
              <w:spacing w:after="0"/>
              <w:jc w:val="center"/>
              <w:rPr>
                <w:ins w:id="589" w:author="Wangzhou (Standard &amp; Patent and Pre-Research Dept)" w:date="2021-04-09T13:11:00Z"/>
                <w:rFonts w:ascii="Arial" w:hAnsi="Arial" w:cs="Arial"/>
                <w:sz w:val="18"/>
                <w:szCs w:val="18"/>
                <w:lang w:val="en-US" w:eastAsia="zh-CN"/>
              </w:rPr>
            </w:pPr>
            <w:ins w:id="590" w:author="Wangzhou (Standard &amp; Patent and Pre-Research Dept)" w:date="2021-04-09T13:11:00Z">
              <w:r w:rsidRPr="008D4056">
                <w:rPr>
                  <w:rFonts w:ascii="Arial" w:hAnsi="Arial" w:cs="Arial"/>
                  <w:sz w:val="18"/>
                  <w:szCs w:val="18"/>
                  <w:lang w:val="en-US" w:eastAsia="zh-CN"/>
                </w:rPr>
                <w:t>4720</w:t>
              </w:r>
            </w:ins>
          </w:p>
        </w:tc>
        <w:tc>
          <w:tcPr>
            <w:tcW w:w="864" w:type="pct"/>
            <w:tcBorders>
              <w:top w:val="nil"/>
              <w:left w:val="nil"/>
              <w:bottom w:val="single" w:sz="4" w:space="0" w:color="auto"/>
              <w:right w:val="single" w:sz="4" w:space="0" w:color="auto"/>
            </w:tcBorders>
            <w:shd w:val="clear" w:color="000000" w:fill="0070C0"/>
            <w:vAlign w:val="center"/>
            <w:hideMark/>
          </w:tcPr>
          <w:p w14:paraId="5A46FCE1" w14:textId="77777777" w:rsidR="00AC2933" w:rsidRPr="008D4056" w:rsidRDefault="00AC2933" w:rsidP="00ED7709">
            <w:pPr>
              <w:spacing w:after="0"/>
              <w:jc w:val="center"/>
              <w:rPr>
                <w:ins w:id="591" w:author="Wangzhou (Standard &amp; Patent and Pre-Research Dept)" w:date="2021-04-09T13:11:00Z"/>
                <w:rFonts w:ascii="Arial" w:hAnsi="Arial" w:cs="Arial"/>
                <w:sz w:val="18"/>
                <w:szCs w:val="18"/>
                <w:lang w:val="en-US" w:eastAsia="zh-CN"/>
              </w:rPr>
            </w:pPr>
            <w:ins w:id="592" w:author="Wangzhou (Standard &amp; Patent and Pre-Research Dept)" w:date="2021-04-09T13:11:00Z">
              <w:r w:rsidRPr="008D4056">
                <w:rPr>
                  <w:rFonts w:ascii="Arial" w:hAnsi="Arial" w:cs="Arial"/>
                  <w:sz w:val="18"/>
                  <w:szCs w:val="18"/>
                  <w:lang w:val="en-US" w:eastAsia="zh-CN"/>
                </w:rPr>
                <w:t>4875</w:t>
              </w:r>
            </w:ins>
          </w:p>
        </w:tc>
        <w:tc>
          <w:tcPr>
            <w:tcW w:w="816" w:type="pct"/>
            <w:tcBorders>
              <w:top w:val="nil"/>
              <w:left w:val="nil"/>
              <w:bottom w:val="single" w:sz="4" w:space="0" w:color="auto"/>
              <w:right w:val="single" w:sz="4" w:space="0" w:color="auto"/>
            </w:tcBorders>
            <w:shd w:val="clear" w:color="000000" w:fill="0070C0"/>
            <w:vAlign w:val="center"/>
            <w:hideMark/>
          </w:tcPr>
          <w:p w14:paraId="706018A1" w14:textId="77777777" w:rsidR="00AC2933" w:rsidRPr="008D4056" w:rsidRDefault="00AC2933" w:rsidP="00ED7709">
            <w:pPr>
              <w:spacing w:after="0"/>
              <w:jc w:val="center"/>
              <w:rPr>
                <w:ins w:id="593" w:author="Wangzhou (Standard &amp; Patent and Pre-Research Dept)" w:date="2021-04-09T13:11:00Z"/>
                <w:rFonts w:ascii="Arial" w:hAnsi="Arial" w:cs="Arial"/>
                <w:sz w:val="18"/>
                <w:szCs w:val="18"/>
                <w:lang w:val="en-US" w:eastAsia="zh-CN"/>
              </w:rPr>
            </w:pPr>
            <w:ins w:id="594" w:author="Wangzhou (Standard &amp; Patent and Pre-Research Dept)" w:date="2021-04-09T13:11:00Z">
              <w:r w:rsidRPr="008D4056">
                <w:rPr>
                  <w:rFonts w:ascii="Arial" w:hAnsi="Arial" w:cs="Arial"/>
                  <w:sz w:val="18"/>
                  <w:szCs w:val="18"/>
                  <w:lang w:val="en-US" w:eastAsia="zh-CN"/>
                </w:rPr>
                <w:t>3680</w:t>
              </w:r>
            </w:ins>
          </w:p>
        </w:tc>
        <w:tc>
          <w:tcPr>
            <w:tcW w:w="937" w:type="pct"/>
            <w:tcBorders>
              <w:top w:val="nil"/>
              <w:left w:val="nil"/>
              <w:bottom w:val="single" w:sz="4" w:space="0" w:color="auto"/>
              <w:right w:val="single" w:sz="8" w:space="0" w:color="auto"/>
            </w:tcBorders>
            <w:shd w:val="clear" w:color="000000" w:fill="0070C0"/>
            <w:vAlign w:val="center"/>
            <w:hideMark/>
          </w:tcPr>
          <w:p w14:paraId="319DD0F9" w14:textId="77777777" w:rsidR="00AC2933" w:rsidRPr="008D4056" w:rsidRDefault="00AC2933" w:rsidP="00ED7709">
            <w:pPr>
              <w:spacing w:after="0"/>
              <w:jc w:val="center"/>
              <w:rPr>
                <w:ins w:id="595" w:author="Wangzhou (Standard &amp; Patent and Pre-Research Dept)" w:date="2021-04-09T13:11:00Z"/>
                <w:rFonts w:ascii="Arial" w:hAnsi="Arial" w:cs="Arial"/>
                <w:sz w:val="18"/>
                <w:szCs w:val="18"/>
                <w:lang w:val="en-US" w:eastAsia="zh-CN"/>
              </w:rPr>
            </w:pPr>
            <w:ins w:id="596" w:author="Wangzhou (Standard &amp; Patent and Pre-Research Dept)" w:date="2021-04-09T13:11:00Z">
              <w:r w:rsidRPr="008D4056">
                <w:rPr>
                  <w:rFonts w:ascii="Arial" w:hAnsi="Arial" w:cs="Arial"/>
                  <w:sz w:val="18"/>
                  <w:szCs w:val="18"/>
                  <w:lang w:val="en-US" w:eastAsia="zh-CN"/>
                </w:rPr>
                <w:t>3810</w:t>
              </w:r>
            </w:ins>
          </w:p>
        </w:tc>
      </w:tr>
      <w:tr w:rsidR="00AC2933" w:rsidRPr="008D4056" w14:paraId="1FF30E3C" w14:textId="77777777" w:rsidTr="00ED7709">
        <w:trPr>
          <w:trHeight w:val="285"/>
          <w:ins w:id="597"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678C21C" w14:textId="77777777" w:rsidR="00AC2933" w:rsidRPr="008D4056" w:rsidRDefault="00AC2933" w:rsidP="00ED7709">
            <w:pPr>
              <w:spacing w:after="0"/>
              <w:rPr>
                <w:ins w:id="598" w:author="Wangzhou (Standard &amp; Patent and Pre-Research Dept)" w:date="2021-04-09T13:11:00Z"/>
                <w:rFonts w:ascii="Arial" w:hAnsi="Arial" w:cs="Arial"/>
                <w:sz w:val="18"/>
                <w:szCs w:val="18"/>
                <w:lang w:val="en-US" w:eastAsia="zh-CN"/>
              </w:rPr>
            </w:pPr>
            <w:ins w:id="599" w:author="Wangzhou (Standard &amp; Patent and Pre-Research Dept)" w:date="2021-04-09T13:11: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1BB7A2C" w14:textId="77777777" w:rsidR="00AC2933" w:rsidRPr="008D4056" w:rsidRDefault="00AC2933" w:rsidP="00ED7709">
            <w:pPr>
              <w:spacing w:after="0"/>
              <w:jc w:val="center"/>
              <w:rPr>
                <w:ins w:id="600" w:author="Wangzhou (Standard &amp; Patent and Pre-Research Dept)" w:date="2021-04-09T13:11:00Z"/>
                <w:rFonts w:ascii="Arial" w:hAnsi="Arial" w:cs="Arial"/>
                <w:sz w:val="18"/>
                <w:szCs w:val="18"/>
                <w:lang w:val="en-US" w:eastAsia="zh-CN"/>
              </w:rPr>
            </w:pPr>
            <w:ins w:id="601" w:author="Wangzhou (Standard &amp; Patent and Pre-Research Dept)" w:date="2021-04-09T13:11:00Z">
              <w:r w:rsidRPr="008D4056">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14:paraId="004AC733" w14:textId="77777777" w:rsidR="00AC2933" w:rsidRPr="008D4056" w:rsidRDefault="00AC2933" w:rsidP="00ED7709">
            <w:pPr>
              <w:spacing w:after="0"/>
              <w:jc w:val="center"/>
              <w:rPr>
                <w:ins w:id="602" w:author="Wangzhou (Standard &amp; Patent and Pre-Research Dept)" w:date="2021-04-09T13:11:00Z"/>
                <w:rFonts w:ascii="Arial" w:hAnsi="Arial" w:cs="Arial"/>
                <w:sz w:val="18"/>
                <w:szCs w:val="18"/>
                <w:lang w:val="en-US" w:eastAsia="zh-CN"/>
              </w:rPr>
            </w:pPr>
            <w:ins w:id="603" w:author="Wangzhou (Standard &amp; Patent and Pre-Research Dept)" w:date="2021-04-09T13:11:00Z">
              <w:r w:rsidRPr="008D4056">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14:paraId="4FC8A181" w14:textId="77777777" w:rsidR="00AC2933" w:rsidRPr="008D4056" w:rsidRDefault="00AC2933" w:rsidP="00ED7709">
            <w:pPr>
              <w:spacing w:after="0"/>
              <w:jc w:val="center"/>
              <w:rPr>
                <w:ins w:id="604" w:author="Wangzhou (Standard &amp; Patent and Pre-Research Dept)" w:date="2021-04-09T13:11:00Z"/>
                <w:rFonts w:ascii="Arial" w:hAnsi="Arial" w:cs="Arial"/>
                <w:sz w:val="18"/>
                <w:szCs w:val="18"/>
                <w:lang w:val="en-US" w:eastAsia="zh-CN"/>
              </w:rPr>
            </w:pPr>
            <w:ins w:id="605" w:author="Wangzhou (Standard &amp; Patent and Pre-Research Dept)" w:date="2021-04-09T13:11:00Z">
              <w:r w:rsidRPr="008D4056">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14:paraId="5EE8B19F" w14:textId="77777777" w:rsidR="00AC2933" w:rsidRPr="008D4056" w:rsidRDefault="00AC2933" w:rsidP="00ED7709">
            <w:pPr>
              <w:spacing w:after="0"/>
              <w:jc w:val="center"/>
              <w:rPr>
                <w:ins w:id="606" w:author="Wangzhou (Standard &amp; Patent and Pre-Research Dept)" w:date="2021-04-09T13:11:00Z"/>
                <w:rFonts w:ascii="Arial" w:hAnsi="Arial" w:cs="Arial"/>
                <w:sz w:val="18"/>
                <w:szCs w:val="18"/>
                <w:lang w:val="en-US" w:eastAsia="zh-CN"/>
              </w:rPr>
            </w:pPr>
            <w:ins w:id="607" w:author="Wangzhou (Standard &amp; Patent and Pre-Research Dept)" w:date="2021-04-09T13:11:00Z">
              <w:r w:rsidRPr="008D4056">
                <w:rPr>
                  <w:rFonts w:ascii="Arial" w:hAnsi="Arial" w:cs="Arial"/>
                  <w:sz w:val="18"/>
                  <w:szCs w:val="18"/>
                  <w:lang w:val="en-US" w:eastAsia="zh-CN"/>
                </w:rPr>
                <w:t>|3*fy_high – 1*fx_low|</w:t>
              </w:r>
            </w:ins>
          </w:p>
        </w:tc>
      </w:tr>
      <w:tr w:rsidR="00AC2933" w:rsidRPr="008D4056" w14:paraId="176C29A0" w14:textId="77777777" w:rsidTr="00ED7709">
        <w:trPr>
          <w:trHeight w:val="825"/>
          <w:ins w:id="608"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A75D5BC" w14:textId="77777777" w:rsidR="00AC2933" w:rsidRPr="008D4056" w:rsidRDefault="00AC2933" w:rsidP="00ED7709">
            <w:pPr>
              <w:spacing w:after="0"/>
              <w:rPr>
                <w:ins w:id="609" w:author="Wangzhou (Standard &amp; Patent and Pre-Research Dept)" w:date="2021-04-09T13:11:00Z"/>
                <w:rFonts w:ascii="Arial" w:hAnsi="Arial" w:cs="Arial"/>
                <w:sz w:val="18"/>
                <w:szCs w:val="18"/>
                <w:lang w:val="en-US" w:eastAsia="zh-CN"/>
              </w:rPr>
            </w:pPr>
            <w:ins w:id="610"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25956125" w14:textId="77777777" w:rsidR="00AC2933" w:rsidRPr="008D4056" w:rsidRDefault="00AC2933" w:rsidP="00ED7709">
            <w:pPr>
              <w:spacing w:after="0"/>
              <w:jc w:val="center"/>
              <w:rPr>
                <w:ins w:id="611" w:author="Wangzhou (Standard &amp; Patent and Pre-Research Dept)" w:date="2021-04-09T13:11:00Z"/>
                <w:rFonts w:ascii="Arial" w:hAnsi="Arial" w:cs="Arial"/>
                <w:sz w:val="18"/>
                <w:szCs w:val="18"/>
                <w:lang w:val="en-US" w:eastAsia="zh-CN"/>
              </w:rPr>
            </w:pPr>
            <w:ins w:id="612" w:author="Wangzhou (Standard &amp; Patent and Pre-Research Dept)" w:date="2021-04-09T13:11:00Z">
              <w:r w:rsidRPr="008D4056">
                <w:rPr>
                  <w:rFonts w:ascii="Arial" w:hAnsi="Arial" w:cs="Arial"/>
                  <w:sz w:val="18"/>
                  <w:szCs w:val="18"/>
                  <w:lang w:val="en-US" w:eastAsia="zh-CN"/>
                </w:rPr>
                <w:t>4845</w:t>
              </w:r>
            </w:ins>
          </w:p>
        </w:tc>
        <w:tc>
          <w:tcPr>
            <w:tcW w:w="864" w:type="pct"/>
            <w:tcBorders>
              <w:top w:val="nil"/>
              <w:left w:val="nil"/>
              <w:bottom w:val="single" w:sz="4" w:space="0" w:color="auto"/>
              <w:right w:val="single" w:sz="4" w:space="0" w:color="auto"/>
            </w:tcBorders>
            <w:shd w:val="clear" w:color="000000" w:fill="92D050"/>
            <w:vAlign w:val="center"/>
            <w:hideMark/>
          </w:tcPr>
          <w:p w14:paraId="6EBC85BB" w14:textId="77777777" w:rsidR="00AC2933" w:rsidRPr="008D4056" w:rsidRDefault="00AC2933" w:rsidP="00ED7709">
            <w:pPr>
              <w:spacing w:after="0"/>
              <w:jc w:val="center"/>
              <w:rPr>
                <w:ins w:id="613" w:author="Wangzhou (Standard &amp; Patent and Pre-Research Dept)" w:date="2021-04-09T13:11:00Z"/>
                <w:rFonts w:ascii="Arial" w:hAnsi="Arial" w:cs="Arial"/>
                <w:sz w:val="18"/>
                <w:szCs w:val="18"/>
                <w:lang w:val="en-US" w:eastAsia="zh-CN"/>
              </w:rPr>
            </w:pPr>
            <w:ins w:id="614" w:author="Wangzhou (Standard &amp; Patent and Pre-Research Dept)" w:date="2021-04-09T13:11:00Z">
              <w:r w:rsidRPr="008D4056">
                <w:rPr>
                  <w:rFonts w:ascii="Arial" w:hAnsi="Arial" w:cs="Arial"/>
                  <w:sz w:val="18"/>
                  <w:szCs w:val="18"/>
                  <w:lang w:val="en-US" w:eastAsia="zh-CN"/>
                </w:rPr>
                <w:t>5060</w:t>
              </w:r>
            </w:ins>
          </w:p>
        </w:tc>
        <w:tc>
          <w:tcPr>
            <w:tcW w:w="816" w:type="pct"/>
            <w:tcBorders>
              <w:top w:val="nil"/>
              <w:left w:val="nil"/>
              <w:bottom w:val="single" w:sz="4" w:space="0" w:color="auto"/>
              <w:right w:val="single" w:sz="4" w:space="0" w:color="auto"/>
            </w:tcBorders>
            <w:shd w:val="clear" w:color="000000" w:fill="92D050"/>
            <w:vAlign w:val="center"/>
            <w:hideMark/>
          </w:tcPr>
          <w:p w14:paraId="5163471A" w14:textId="77777777" w:rsidR="00AC2933" w:rsidRPr="008D4056" w:rsidRDefault="00AC2933" w:rsidP="00ED7709">
            <w:pPr>
              <w:spacing w:after="0"/>
              <w:jc w:val="center"/>
              <w:rPr>
                <w:ins w:id="615" w:author="Wangzhou (Standard &amp; Patent and Pre-Research Dept)" w:date="2021-04-09T13:11:00Z"/>
                <w:rFonts w:ascii="Arial" w:hAnsi="Arial" w:cs="Arial"/>
                <w:sz w:val="18"/>
                <w:szCs w:val="18"/>
                <w:lang w:val="en-US" w:eastAsia="zh-CN"/>
              </w:rPr>
            </w:pPr>
            <w:ins w:id="616" w:author="Wangzhou (Standard &amp; Patent and Pre-Research Dept)" w:date="2021-04-09T13:11:00Z">
              <w:r w:rsidRPr="008D4056">
                <w:rPr>
                  <w:rFonts w:ascii="Arial" w:hAnsi="Arial" w:cs="Arial"/>
                  <w:sz w:val="18"/>
                  <w:szCs w:val="18"/>
                  <w:lang w:val="en-US" w:eastAsia="zh-CN"/>
                </w:rPr>
                <w:t>660</w:t>
              </w:r>
            </w:ins>
          </w:p>
        </w:tc>
        <w:tc>
          <w:tcPr>
            <w:tcW w:w="937" w:type="pct"/>
            <w:tcBorders>
              <w:top w:val="nil"/>
              <w:left w:val="nil"/>
              <w:bottom w:val="single" w:sz="4" w:space="0" w:color="auto"/>
              <w:right w:val="single" w:sz="8" w:space="0" w:color="auto"/>
            </w:tcBorders>
            <w:shd w:val="clear" w:color="000000" w:fill="92D050"/>
            <w:vAlign w:val="center"/>
            <w:hideMark/>
          </w:tcPr>
          <w:p w14:paraId="68AB8723" w14:textId="77777777" w:rsidR="00AC2933" w:rsidRPr="008D4056" w:rsidRDefault="00AC2933" w:rsidP="00ED7709">
            <w:pPr>
              <w:spacing w:after="0"/>
              <w:jc w:val="center"/>
              <w:rPr>
                <w:ins w:id="617" w:author="Wangzhou (Standard &amp; Patent and Pre-Research Dept)" w:date="2021-04-09T13:11:00Z"/>
                <w:rFonts w:ascii="Arial" w:hAnsi="Arial" w:cs="Arial"/>
                <w:sz w:val="18"/>
                <w:szCs w:val="18"/>
                <w:lang w:val="en-US" w:eastAsia="zh-CN"/>
              </w:rPr>
            </w:pPr>
            <w:ins w:id="618" w:author="Wangzhou (Standard &amp; Patent and Pre-Research Dept)" w:date="2021-04-09T13:11:00Z">
              <w:r w:rsidRPr="008D4056">
                <w:rPr>
                  <w:rFonts w:ascii="Arial" w:hAnsi="Arial" w:cs="Arial"/>
                  <w:sz w:val="18"/>
                  <w:szCs w:val="18"/>
                  <w:lang w:val="en-US" w:eastAsia="zh-CN"/>
                </w:rPr>
                <w:t>825</w:t>
              </w:r>
            </w:ins>
          </w:p>
        </w:tc>
      </w:tr>
      <w:tr w:rsidR="00AC2933" w:rsidRPr="008D4056" w14:paraId="649CAD9F" w14:textId="77777777" w:rsidTr="00ED7709">
        <w:trPr>
          <w:trHeight w:val="285"/>
          <w:ins w:id="619"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B85A5C9" w14:textId="77777777" w:rsidR="00AC2933" w:rsidRPr="008D4056" w:rsidRDefault="00AC2933" w:rsidP="00ED7709">
            <w:pPr>
              <w:spacing w:after="0"/>
              <w:rPr>
                <w:ins w:id="620" w:author="Wangzhou (Standard &amp; Patent and Pre-Research Dept)" w:date="2021-04-09T13:11:00Z"/>
                <w:rFonts w:ascii="Arial" w:hAnsi="Arial" w:cs="Arial"/>
                <w:sz w:val="18"/>
                <w:szCs w:val="18"/>
                <w:lang w:val="en-US" w:eastAsia="zh-CN"/>
              </w:rPr>
            </w:pPr>
            <w:ins w:id="621" w:author="Wangzhou (Standard &amp; Patent and Pre-Research Dept)" w:date="2021-04-09T13:11: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135CE83" w14:textId="77777777" w:rsidR="00AC2933" w:rsidRPr="008D4056" w:rsidRDefault="00AC2933" w:rsidP="00ED7709">
            <w:pPr>
              <w:spacing w:after="0"/>
              <w:jc w:val="center"/>
              <w:rPr>
                <w:ins w:id="622" w:author="Wangzhou (Standard &amp; Patent and Pre-Research Dept)" w:date="2021-04-09T13:11:00Z"/>
                <w:rFonts w:ascii="Arial" w:hAnsi="Arial" w:cs="Arial"/>
                <w:sz w:val="18"/>
                <w:szCs w:val="18"/>
                <w:lang w:val="en-US" w:eastAsia="zh-CN"/>
              </w:rPr>
            </w:pPr>
            <w:ins w:id="623" w:author="Wangzhou (Standard &amp; Patent and Pre-Research Dept)" w:date="2021-04-09T13:11:00Z">
              <w:r w:rsidRPr="008D4056">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14:paraId="48403DCC" w14:textId="77777777" w:rsidR="00AC2933" w:rsidRPr="008D4056" w:rsidRDefault="00AC2933" w:rsidP="00ED7709">
            <w:pPr>
              <w:spacing w:after="0"/>
              <w:jc w:val="center"/>
              <w:rPr>
                <w:ins w:id="624" w:author="Wangzhou (Standard &amp; Patent and Pre-Research Dept)" w:date="2021-04-09T13:11:00Z"/>
                <w:rFonts w:ascii="Arial" w:hAnsi="Arial" w:cs="Arial"/>
                <w:sz w:val="18"/>
                <w:szCs w:val="18"/>
                <w:lang w:val="en-US" w:eastAsia="zh-CN"/>
              </w:rPr>
            </w:pPr>
            <w:ins w:id="625" w:author="Wangzhou (Standard &amp; Patent and Pre-Research Dept)" w:date="2021-04-09T13:11:00Z">
              <w:r w:rsidRPr="008D4056">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14:paraId="638F9C84" w14:textId="77777777" w:rsidR="00AC2933" w:rsidRPr="008D4056" w:rsidRDefault="00AC2933" w:rsidP="00ED7709">
            <w:pPr>
              <w:spacing w:after="0"/>
              <w:jc w:val="center"/>
              <w:rPr>
                <w:ins w:id="626" w:author="Wangzhou (Standard &amp; Patent and Pre-Research Dept)" w:date="2021-04-09T13:11:00Z"/>
                <w:rFonts w:ascii="Arial" w:hAnsi="Arial" w:cs="Arial"/>
                <w:sz w:val="18"/>
                <w:szCs w:val="18"/>
                <w:lang w:val="en-US" w:eastAsia="zh-CN"/>
              </w:rPr>
            </w:pPr>
            <w:ins w:id="627" w:author="Wangzhou (Standard &amp; Patent and Pre-Research Dept)" w:date="2021-04-09T13:11:00Z">
              <w:r w:rsidRPr="008D4056">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14:paraId="177452E4" w14:textId="77777777" w:rsidR="00AC2933" w:rsidRPr="008D4056" w:rsidRDefault="00AC2933" w:rsidP="00ED7709">
            <w:pPr>
              <w:spacing w:after="0"/>
              <w:jc w:val="center"/>
              <w:rPr>
                <w:ins w:id="628" w:author="Wangzhou (Standard &amp; Patent and Pre-Research Dept)" w:date="2021-04-09T13:11:00Z"/>
                <w:rFonts w:ascii="Arial" w:hAnsi="Arial" w:cs="Arial"/>
                <w:sz w:val="18"/>
                <w:szCs w:val="18"/>
                <w:lang w:val="en-US" w:eastAsia="zh-CN"/>
              </w:rPr>
            </w:pPr>
            <w:ins w:id="629" w:author="Wangzhou (Standard &amp; Patent and Pre-Research Dept)" w:date="2021-04-09T13:11:00Z">
              <w:r w:rsidRPr="008D4056">
                <w:rPr>
                  <w:rFonts w:ascii="Arial" w:hAnsi="Arial" w:cs="Arial"/>
                  <w:sz w:val="18"/>
                  <w:szCs w:val="18"/>
                  <w:lang w:val="en-US" w:eastAsia="zh-CN"/>
                </w:rPr>
                <w:t>|3*fy_high + 1*fx_high|</w:t>
              </w:r>
            </w:ins>
          </w:p>
        </w:tc>
      </w:tr>
      <w:tr w:rsidR="00AC2933" w:rsidRPr="008D4056" w14:paraId="032BE293" w14:textId="77777777" w:rsidTr="00ED7709">
        <w:trPr>
          <w:trHeight w:val="735"/>
          <w:ins w:id="630"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9BDA0D3" w14:textId="77777777" w:rsidR="00AC2933" w:rsidRPr="008D4056" w:rsidRDefault="00AC2933" w:rsidP="00ED7709">
            <w:pPr>
              <w:spacing w:after="0"/>
              <w:rPr>
                <w:ins w:id="631" w:author="Wangzhou (Standard &amp; Patent and Pre-Research Dept)" w:date="2021-04-09T13:11:00Z"/>
                <w:rFonts w:ascii="Arial" w:hAnsi="Arial" w:cs="Arial"/>
                <w:sz w:val="18"/>
                <w:szCs w:val="18"/>
                <w:lang w:val="en-US" w:eastAsia="zh-CN"/>
              </w:rPr>
            </w:pPr>
            <w:ins w:id="632"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2ACFA65B" w14:textId="77777777" w:rsidR="00AC2933" w:rsidRPr="008D4056" w:rsidRDefault="00AC2933" w:rsidP="00ED7709">
            <w:pPr>
              <w:spacing w:after="0"/>
              <w:jc w:val="center"/>
              <w:rPr>
                <w:ins w:id="633" w:author="Wangzhou (Standard &amp; Patent and Pre-Research Dept)" w:date="2021-04-09T13:11:00Z"/>
                <w:rFonts w:ascii="Arial" w:hAnsi="Arial" w:cs="Arial"/>
                <w:sz w:val="18"/>
                <w:szCs w:val="18"/>
                <w:lang w:val="en-US" w:eastAsia="zh-CN"/>
              </w:rPr>
            </w:pPr>
            <w:ins w:id="634" w:author="Wangzhou (Standard &amp; Patent and Pre-Research Dept)" w:date="2021-04-09T13:11:00Z">
              <w:r w:rsidRPr="008D4056">
                <w:rPr>
                  <w:rFonts w:ascii="Arial" w:hAnsi="Arial" w:cs="Arial"/>
                  <w:sz w:val="18"/>
                  <w:szCs w:val="18"/>
                  <w:lang w:val="en-US" w:eastAsia="zh-CN"/>
                </w:rPr>
                <w:t>6640</w:t>
              </w:r>
            </w:ins>
          </w:p>
        </w:tc>
        <w:tc>
          <w:tcPr>
            <w:tcW w:w="864" w:type="pct"/>
            <w:tcBorders>
              <w:top w:val="nil"/>
              <w:left w:val="nil"/>
              <w:bottom w:val="single" w:sz="4" w:space="0" w:color="auto"/>
              <w:right w:val="single" w:sz="4" w:space="0" w:color="auto"/>
            </w:tcBorders>
            <w:shd w:val="clear" w:color="000000" w:fill="92D050"/>
            <w:vAlign w:val="center"/>
            <w:hideMark/>
          </w:tcPr>
          <w:p w14:paraId="7B2DB384" w14:textId="77777777" w:rsidR="00AC2933" w:rsidRPr="008D4056" w:rsidRDefault="00AC2933" w:rsidP="00ED7709">
            <w:pPr>
              <w:spacing w:after="0"/>
              <w:jc w:val="center"/>
              <w:rPr>
                <w:ins w:id="635" w:author="Wangzhou (Standard &amp; Patent and Pre-Research Dept)" w:date="2021-04-09T13:11:00Z"/>
                <w:rFonts w:ascii="Arial" w:hAnsi="Arial" w:cs="Arial"/>
                <w:sz w:val="18"/>
                <w:szCs w:val="18"/>
                <w:lang w:val="en-US" w:eastAsia="zh-CN"/>
              </w:rPr>
            </w:pPr>
            <w:ins w:id="636" w:author="Wangzhou (Standard &amp; Patent and Pre-Research Dept)" w:date="2021-04-09T13:11:00Z">
              <w:r w:rsidRPr="008D4056">
                <w:rPr>
                  <w:rFonts w:ascii="Arial" w:hAnsi="Arial" w:cs="Arial"/>
                  <w:sz w:val="18"/>
                  <w:szCs w:val="18"/>
                  <w:lang w:val="en-US" w:eastAsia="zh-CN"/>
                </w:rPr>
                <w:t>6855</w:t>
              </w:r>
            </w:ins>
          </w:p>
        </w:tc>
        <w:tc>
          <w:tcPr>
            <w:tcW w:w="816" w:type="pct"/>
            <w:tcBorders>
              <w:top w:val="nil"/>
              <w:left w:val="nil"/>
              <w:bottom w:val="single" w:sz="4" w:space="0" w:color="auto"/>
              <w:right w:val="single" w:sz="4" w:space="0" w:color="auto"/>
            </w:tcBorders>
            <w:shd w:val="clear" w:color="000000" w:fill="92D050"/>
            <w:vAlign w:val="center"/>
            <w:hideMark/>
          </w:tcPr>
          <w:p w14:paraId="234CD394" w14:textId="77777777" w:rsidR="00AC2933" w:rsidRPr="008D4056" w:rsidRDefault="00AC2933" w:rsidP="00ED7709">
            <w:pPr>
              <w:spacing w:after="0"/>
              <w:jc w:val="center"/>
              <w:rPr>
                <w:ins w:id="637" w:author="Wangzhou (Standard &amp; Patent and Pre-Research Dept)" w:date="2021-04-09T13:11:00Z"/>
                <w:rFonts w:ascii="Arial" w:hAnsi="Arial" w:cs="Arial"/>
                <w:sz w:val="18"/>
                <w:szCs w:val="18"/>
                <w:lang w:val="en-US" w:eastAsia="zh-CN"/>
              </w:rPr>
            </w:pPr>
            <w:ins w:id="638" w:author="Wangzhou (Standard &amp; Patent and Pre-Research Dept)" w:date="2021-04-09T13:11:00Z">
              <w:r w:rsidRPr="008D4056">
                <w:rPr>
                  <w:rFonts w:ascii="Arial" w:hAnsi="Arial" w:cs="Arial"/>
                  <w:sz w:val="18"/>
                  <w:szCs w:val="18"/>
                  <w:lang w:val="en-US" w:eastAsia="zh-CN"/>
                </w:rPr>
                <w:t>4560</w:t>
              </w:r>
            </w:ins>
          </w:p>
        </w:tc>
        <w:tc>
          <w:tcPr>
            <w:tcW w:w="937" w:type="pct"/>
            <w:tcBorders>
              <w:top w:val="nil"/>
              <w:left w:val="nil"/>
              <w:bottom w:val="single" w:sz="4" w:space="0" w:color="auto"/>
              <w:right w:val="single" w:sz="8" w:space="0" w:color="auto"/>
            </w:tcBorders>
            <w:shd w:val="clear" w:color="000000" w:fill="92D050"/>
            <w:vAlign w:val="center"/>
            <w:hideMark/>
          </w:tcPr>
          <w:p w14:paraId="555D9BB9" w14:textId="77777777" w:rsidR="00AC2933" w:rsidRPr="008D4056" w:rsidRDefault="00AC2933" w:rsidP="00ED7709">
            <w:pPr>
              <w:spacing w:after="0"/>
              <w:jc w:val="center"/>
              <w:rPr>
                <w:ins w:id="639" w:author="Wangzhou (Standard &amp; Patent and Pre-Research Dept)" w:date="2021-04-09T13:11:00Z"/>
                <w:rFonts w:ascii="Arial" w:hAnsi="Arial" w:cs="Arial"/>
                <w:sz w:val="18"/>
                <w:szCs w:val="18"/>
                <w:lang w:val="en-US" w:eastAsia="zh-CN"/>
              </w:rPr>
            </w:pPr>
            <w:ins w:id="640" w:author="Wangzhou (Standard &amp; Patent and Pre-Research Dept)" w:date="2021-04-09T13:11:00Z">
              <w:r w:rsidRPr="008D4056">
                <w:rPr>
                  <w:rFonts w:ascii="Arial" w:hAnsi="Arial" w:cs="Arial"/>
                  <w:sz w:val="18"/>
                  <w:szCs w:val="18"/>
                  <w:lang w:val="en-US" w:eastAsia="zh-CN"/>
                </w:rPr>
                <w:t>4725</w:t>
              </w:r>
            </w:ins>
          </w:p>
        </w:tc>
      </w:tr>
      <w:tr w:rsidR="00AC2933" w:rsidRPr="008D4056" w14:paraId="75174ABF" w14:textId="77777777" w:rsidTr="00ED7709">
        <w:trPr>
          <w:trHeight w:val="285"/>
          <w:ins w:id="641"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59FD720" w14:textId="77777777" w:rsidR="00AC2933" w:rsidRPr="008D4056" w:rsidRDefault="00AC2933" w:rsidP="00ED7709">
            <w:pPr>
              <w:spacing w:after="0"/>
              <w:rPr>
                <w:ins w:id="642" w:author="Wangzhou (Standard &amp; Patent and Pre-Research Dept)" w:date="2021-04-09T13:11:00Z"/>
                <w:rFonts w:ascii="Arial" w:hAnsi="Arial" w:cs="Arial"/>
                <w:sz w:val="18"/>
                <w:szCs w:val="18"/>
                <w:lang w:val="en-US" w:eastAsia="zh-CN"/>
              </w:rPr>
            </w:pPr>
            <w:ins w:id="643" w:author="Wangzhou (Standard &amp; Patent and Pre-Research Dept)" w:date="2021-04-09T13:11:00Z">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00CC989" w14:textId="77777777" w:rsidR="00AC2933" w:rsidRPr="008D4056" w:rsidRDefault="00AC2933" w:rsidP="00ED7709">
            <w:pPr>
              <w:spacing w:after="0"/>
              <w:jc w:val="center"/>
              <w:rPr>
                <w:ins w:id="644" w:author="Wangzhou (Standard &amp; Patent and Pre-Research Dept)" w:date="2021-04-09T13:11:00Z"/>
                <w:rFonts w:ascii="Arial" w:hAnsi="Arial" w:cs="Arial"/>
                <w:sz w:val="18"/>
                <w:szCs w:val="18"/>
                <w:lang w:val="en-US" w:eastAsia="zh-CN"/>
              </w:rPr>
            </w:pPr>
            <w:ins w:id="645" w:author="Wangzhou (Standard &amp; Patent and Pre-Research Dept)" w:date="2021-04-09T13:11:00Z">
              <w:r w:rsidRPr="008D4056">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14:paraId="259C4E42" w14:textId="77777777" w:rsidR="00AC2933" w:rsidRPr="008D4056" w:rsidRDefault="00AC2933" w:rsidP="00ED7709">
            <w:pPr>
              <w:spacing w:after="0"/>
              <w:jc w:val="center"/>
              <w:rPr>
                <w:ins w:id="646" w:author="Wangzhou (Standard &amp; Patent and Pre-Research Dept)" w:date="2021-04-09T13:11:00Z"/>
                <w:rFonts w:ascii="Arial" w:hAnsi="Arial" w:cs="Arial"/>
                <w:sz w:val="18"/>
                <w:szCs w:val="18"/>
                <w:lang w:val="en-US" w:eastAsia="zh-CN"/>
              </w:rPr>
            </w:pPr>
            <w:ins w:id="647" w:author="Wangzhou (Standard &amp; Patent and Pre-Research Dept)" w:date="2021-04-09T13:11:00Z">
              <w:r w:rsidRPr="008D4056">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14:paraId="78730A5F" w14:textId="77777777" w:rsidR="00AC2933" w:rsidRPr="008D4056" w:rsidRDefault="00AC2933" w:rsidP="00ED7709">
            <w:pPr>
              <w:spacing w:after="0"/>
              <w:jc w:val="center"/>
              <w:rPr>
                <w:ins w:id="648" w:author="Wangzhou (Standard &amp; Patent and Pre-Research Dept)" w:date="2021-04-09T13:11:00Z"/>
                <w:rFonts w:ascii="Arial" w:hAnsi="Arial" w:cs="Arial"/>
                <w:sz w:val="18"/>
                <w:szCs w:val="18"/>
                <w:lang w:val="en-US" w:eastAsia="zh-CN"/>
              </w:rPr>
            </w:pPr>
            <w:ins w:id="649" w:author="Wangzhou (Standard &amp; Patent and Pre-Research Dept)" w:date="2021-04-09T13:11:00Z">
              <w:r w:rsidRPr="008D4056">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14:paraId="7061DAE4" w14:textId="77777777" w:rsidR="00AC2933" w:rsidRPr="008D4056" w:rsidRDefault="00AC2933" w:rsidP="00ED7709">
            <w:pPr>
              <w:spacing w:after="0"/>
              <w:jc w:val="center"/>
              <w:rPr>
                <w:ins w:id="650" w:author="Wangzhou (Standard &amp; Patent and Pre-Research Dept)" w:date="2021-04-09T13:11:00Z"/>
                <w:rFonts w:ascii="Arial" w:hAnsi="Arial" w:cs="Arial"/>
                <w:sz w:val="18"/>
                <w:szCs w:val="18"/>
                <w:lang w:val="en-US" w:eastAsia="zh-CN"/>
              </w:rPr>
            </w:pPr>
            <w:ins w:id="651" w:author="Wangzhou (Standard &amp; Patent and Pre-Research Dept)" w:date="2021-04-09T13:11:00Z">
              <w:r w:rsidRPr="008D4056">
                <w:rPr>
                  <w:rFonts w:ascii="Arial" w:hAnsi="Arial" w:cs="Arial"/>
                  <w:sz w:val="18"/>
                  <w:szCs w:val="18"/>
                  <w:lang w:val="en-US" w:eastAsia="zh-CN"/>
                </w:rPr>
                <w:t>|2*fx_high +2* fy_high|</w:t>
              </w:r>
            </w:ins>
          </w:p>
        </w:tc>
      </w:tr>
      <w:tr w:rsidR="00AC2933" w:rsidRPr="008D4056" w14:paraId="27A66666" w14:textId="77777777" w:rsidTr="00ED7709">
        <w:trPr>
          <w:trHeight w:val="645"/>
          <w:ins w:id="652"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99B6D36" w14:textId="77777777" w:rsidR="00AC2933" w:rsidRPr="008D4056" w:rsidRDefault="00AC2933" w:rsidP="00ED7709">
            <w:pPr>
              <w:spacing w:after="0"/>
              <w:rPr>
                <w:ins w:id="653" w:author="Wangzhou (Standard &amp; Patent and Pre-Research Dept)" w:date="2021-04-09T13:11:00Z"/>
                <w:rFonts w:ascii="Arial" w:hAnsi="Arial" w:cs="Arial"/>
                <w:sz w:val="18"/>
                <w:szCs w:val="18"/>
                <w:lang w:val="en-US" w:eastAsia="zh-CN"/>
              </w:rPr>
            </w:pPr>
            <w:ins w:id="654"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7AB972C7" w14:textId="77777777" w:rsidR="00AC2933" w:rsidRPr="008D4056" w:rsidRDefault="00AC2933" w:rsidP="00ED7709">
            <w:pPr>
              <w:spacing w:after="0"/>
              <w:jc w:val="center"/>
              <w:rPr>
                <w:ins w:id="655" w:author="Wangzhou (Standard &amp; Patent and Pre-Research Dept)" w:date="2021-04-09T13:11:00Z"/>
                <w:rFonts w:ascii="Arial" w:hAnsi="Arial" w:cs="Arial"/>
                <w:sz w:val="18"/>
                <w:szCs w:val="18"/>
                <w:lang w:val="en-US" w:eastAsia="zh-CN"/>
              </w:rPr>
            </w:pPr>
            <w:ins w:id="656" w:author="Wangzhou (Standard &amp; Patent and Pre-Research Dept)" w:date="2021-04-09T13:11:00Z">
              <w:r w:rsidRPr="008D4056">
                <w:rPr>
                  <w:rFonts w:ascii="Arial" w:hAnsi="Arial" w:cs="Arial"/>
                  <w:sz w:val="18"/>
                  <w:szCs w:val="18"/>
                  <w:lang w:val="en-US" w:eastAsia="zh-CN"/>
                </w:rPr>
                <w:t>2010</w:t>
              </w:r>
            </w:ins>
          </w:p>
        </w:tc>
        <w:tc>
          <w:tcPr>
            <w:tcW w:w="864" w:type="pct"/>
            <w:tcBorders>
              <w:top w:val="nil"/>
              <w:left w:val="nil"/>
              <w:bottom w:val="single" w:sz="4" w:space="0" w:color="auto"/>
              <w:right w:val="single" w:sz="4" w:space="0" w:color="auto"/>
            </w:tcBorders>
            <w:shd w:val="clear" w:color="000000" w:fill="92D050"/>
            <w:vAlign w:val="center"/>
            <w:hideMark/>
          </w:tcPr>
          <w:p w14:paraId="3775250B" w14:textId="77777777" w:rsidR="00AC2933" w:rsidRPr="008D4056" w:rsidRDefault="00AC2933" w:rsidP="00ED7709">
            <w:pPr>
              <w:spacing w:after="0"/>
              <w:jc w:val="center"/>
              <w:rPr>
                <w:ins w:id="657" w:author="Wangzhou (Standard &amp; Patent and Pre-Research Dept)" w:date="2021-04-09T13:11:00Z"/>
                <w:rFonts w:ascii="Arial" w:hAnsi="Arial" w:cs="Arial"/>
                <w:sz w:val="18"/>
                <w:szCs w:val="18"/>
                <w:lang w:val="en-US" w:eastAsia="zh-CN"/>
              </w:rPr>
            </w:pPr>
            <w:ins w:id="658" w:author="Wangzhou (Standard &amp; Patent and Pre-Research Dept)" w:date="2021-04-09T13:11:00Z">
              <w:r w:rsidRPr="008D4056">
                <w:rPr>
                  <w:rFonts w:ascii="Arial" w:hAnsi="Arial" w:cs="Arial"/>
                  <w:sz w:val="18"/>
                  <w:szCs w:val="18"/>
                  <w:lang w:val="en-US" w:eastAsia="zh-CN"/>
                </w:rPr>
                <w:t>2200</w:t>
              </w:r>
            </w:ins>
          </w:p>
        </w:tc>
        <w:tc>
          <w:tcPr>
            <w:tcW w:w="816" w:type="pct"/>
            <w:tcBorders>
              <w:top w:val="nil"/>
              <w:left w:val="nil"/>
              <w:bottom w:val="single" w:sz="4" w:space="0" w:color="auto"/>
              <w:right w:val="single" w:sz="4" w:space="0" w:color="auto"/>
            </w:tcBorders>
            <w:shd w:val="clear" w:color="000000" w:fill="92D050"/>
            <w:vAlign w:val="center"/>
            <w:hideMark/>
          </w:tcPr>
          <w:p w14:paraId="241AEE70" w14:textId="77777777" w:rsidR="00AC2933" w:rsidRPr="008D4056" w:rsidRDefault="00AC2933" w:rsidP="00ED7709">
            <w:pPr>
              <w:spacing w:after="0"/>
              <w:jc w:val="center"/>
              <w:rPr>
                <w:ins w:id="659" w:author="Wangzhou (Standard &amp; Patent and Pre-Research Dept)" w:date="2021-04-09T13:11:00Z"/>
                <w:rFonts w:ascii="Arial" w:hAnsi="Arial" w:cs="Arial"/>
                <w:sz w:val="18"/>
                <w:szCs w:val="18"/>
                <w:lang w:val="en-US" w:eastAsia="zh-CN"/>
              </w:rPr>
            </w:pPr>
            <w:ins w:id="660" w:author="Wangzhou (Standard &amp; Patent and Pre-Research Dept)" w:date="2021-04-09T13:11:00Z">
              <w:r w:rsidRPr="008D4056">
                <w:rPr>
                  <w:rFonts w:ascii="Arial" w:hAnsi="Arial" w:cs="Arial"/>
                  <w:sz w:val="18"/>
                  <w:szCs w:val="18"/>
                  <w:lang w:val="en-US" w:eastAsia="zh-CN"/>
                </w:rPr>
                <w:t>5600</w:t>
              </w:r>
            </w:ins>
          </w:p>
        </w:tc>
        <w:tc>
          <w:tcPr>
            <w:tcW w:w="937" w:type="pct"/>
            <w:tcBorders>
              <w:top w:val="nil"/>
              <w:left w:val="nil"/>
              <w:bottom w:val="single" w:sz="4" w:space="0" w:color="auto"/>
              <w:right w:val="single" w:sz="4" w:space="0" w:color="auto"/>
            </w:tcBorders>
            <w:shd w:val="clear" w:color="000000" w:fill="92D050"/>
            <w:vAlign w:val="center"/>
            <w:hideMark/>
          </w:tcPr>
          <w:p w14:paraId="383A178E" w14:textId="77777777" w:rsidR="00AC2933" w:rsidRPr="008D4056" w:rsidRDefault="00AC2933" w:rsidP="00ED7709">
            <w:pPr>
              <w:spacing w:after="0"/>
              <w:jc w:val="center"/>
              <w:rPr>
                <w:ins w:id="661" w:author="Wangzhou (Standard &amp; Patent and Pre-Research Dept)" w:date="2021-04-09T13:11:00Z"/>
                <w:rFonts w:ascii="Arial" w:hAnsi="Arial" w:cs="Arial"/>
                <w:sz w:val="18"/>
                <w:szCs w:val="18"/>
                <w:lang w:val="en-US" w:eastAsia="zh-CN"/>
              </w:rPr>
            </w:pPr>
            <w:ins w:id="662" w:author="Wangzhou (Standard &amp; Patent and Pre-Research Dept)" w:date="2021-04-09T13:11:00Z">
              <w:r w:rsidRPr="008D4056">
                <w:rPr>
                  <w:rFonts w:ascii="Arial" w:hAnsi="Arial" w:cs="Arial"/>
                  <w:sz w:val="18"/>
                  <w:szCs w:val="18"/>
                  <w:lang w:val="en-US" w:eastAsia="zh-CN"/>
                </w:rPr>
                <w:t>5790</w:t>
              </w:r>
            </w:ins>
          </w:p>
        </w:tc>
      </w:tr>
      <w:tr w:rsidR="00AC2933" w:rsidRPr="008D4056" w14:paraId="76FA117A" w14:textId="77777777" w:rsidTr="00ED7709">
        <w:trPr>
          <w:trHeight w:val="285"/>
          <w:ins w:id="663"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5B3194B" w14:textId="77777777" w:rsidR="00AC2933" w:rsidRPr="008D4056" w:rsidRDefault="00AC2933" w:rsidP="00ED7709">
            <w:pPr>
              <w:spacing w:after="0"/>
              <w:rPr>
                <w:ins w:id="664" w:author="Wangzhou (Standard &amp; Patent and Pre-Research Dept)" w:date="2021-04-09T13:11:00Z"/>
                <w:rFonts w:ascii="Arial" w:hAnsi="Arial" w:cs="Arial"/>
                <w:sz w:val="18"/>
                <w:szCs w:val="18"/>
                <w:lang w:val="en-US" w:eastAsia="zh-CN"/>
              </w:rPr>
            </w:pPr>
            <w:ins w:id="665" w:author="Wangzhou (Standard &amp; Patent and Pre-Research Dept)" w:date="2021-04-09T13:1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2DE1B9A" w14:textId="77777777" w:rsidR="00AC2933" w:rsidRPr="008D4056" w:rsidRDefault="00AC2933" w:rsidP="00ED7709">
            <w:pPr>
              <w:spacing w:after="0"/>
              <w:jc w:val="center"/>
              <w:rPr>
                <w:ins w:id="666" w:author="Wangzhou (Standard &amp; Patent and Pre-Research Dept)" w:date="2021-04-09T13:11:00Z"/>
                <w:rFonts w:ascii="Arial" w:hAnsi="Arial" w:cs="Arial"/>
                <w:sz w:val="18"/>
                <w:szCs w:val="18"/>
                <w:lang w:val="en-US" w:eastAsia="zh-CN"/>
              </w:rPr>
            </w:pPr>
            <w:ins w:id="667" w:author="Wangzhou (Standard &amp; Patent and Pre-Research Dept)" w:date="2021-04-09T13:11:00Z">
              <w:r w:rsidRPr="008D4056">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0DD5B61E" w14:textId="77777777" w:rsidR="00AC2933" w:rsidRPr="008D4056" w:rsidRDefault="00AC2933" w:rsidP="00ED7709">
            <w:pPr>
              <w:spacing w:after="0"/>
              <w:jc w:val="center"/>
              <w:rPr>
                <w:ins w:id="668" w:author="Wangzhou (Standard &amp; Patent and Pre-Research Dept)" w:date="2021-04-09T13:11:00Z"/>
                <w:rFonts w:ascii="Arial" w:hAnsi="Arial" w:cs="Arial"/>
                <w:sz w:val="18"/>
                <w:szCs w:val="18"/>
                <w:lang w:val="en-US" w:eastAsia="zh-CN"/>
              </w:rPr>
            </w:pPr>
            <w:ins w:id="669" w:author="Wangzhou (Standard &amp; Patent and Pre-Research Dept)" w:date="2021-04-09T13:11:00Z">
              <w:r w:rsidRPr="008D4056">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5AB86833" w14:textId="77777777" w:rsidR="00AC2933" w:rsidRPr="008D4056" w:rsidRDefault="00AC2933" w:rsidP="00ED7709">
            <w:pPr>
              <w:spacing w:after="0"/>
              <w:jc w:val="center"/>
              <w:rPr>
                <w:ins w:id="670" w:author="Wangzhou (Standard &amp; Patent and Pre-Research Dept)" w:date="2021-04-09T13:11:00Z"/>
                <w:rFonts w:ascii="Arial" w:hAnsi="Arial" w:cs="Arial"/>
                <w:sz w:val="18"/>
                <w:szCs w:val="18"/>
                <w:lang w:val="en-US" w:eastAsia="zh-CN"/>
              </w:rPr>
            </w:pPr>
            <w:ins w:id="671" w:author="Wangzhou (Standard &amp; Patent and Pre-Research Dept)" w:date="2021-04-09T13:11:00Z">
              <w:r w:rsidRPr="008D4056">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6F825B6B" w14:textId="77777777" w:rsidR="00AC2933" w:rsidRPr="008D4056" w:rsidRDefault="00AC2933" w:rsidP="00ED7709">
            <w:pPr>
              <w:spacing w:after="0"/>
              <w:jc w:val="center"/>
              <w:rPr>
                <w:ins w:id="672" w:author="Wangzhou (Standard &amp; Patent and Pre-Research Dept)" w:date="2021-04-09T13:11:00Z"/>
                <w:rFonts w:ascii="Arial" w:hAnsi="Arial" w:cs="Arial"/>
                <w:sz w:val="18"/>
                <w:szCs w:val="18"/>
                <w:lang w:val="en-US" w:eastAsia="zh-CN"/>
              </w:rPr>
            </w:pPr>
            <w:ins w:id="673" w:author="Wangzhou (Standard &amp; Patent and Pre-Research Dept)" w:date="2021-04-09T13:11:00Z">
              <w:r w:rsidRPr="008D4056">
                <w:rPr>
                  <w:rFonts w:ascii="Arial" w:hAnsi="Arial" w:cs="Arial"/>
                  <w:sz w:val="18"/>
                  <w:szCs w:val="18"/>
                  <w:lang w:val="en-US" w:eastAsia="zh-CN"/>
                </w:rPr>
                <w:t>|fy_high – 4*fx_low|</w:t>
              </w:r>
            </w:ins>
          </w:p>
        </w:tc>
      </w:tr>
      <w:tr w:rsidR="00AC2933" w:rsidRPr="008D4056" w14:paraId="26DF2EFD" w14:textId="77777777" w:rsidTr="00ED7709">
        <w:trPr>
          <w:trHeight w:val="780"/>
          <w:ins w:id="674"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27D6E07" w14:textId="77777777" w:rsidR="00AC2933" w:rsidRPr="008D4056" w:rsidRDefault="00AC2933" w:rsidP="00ED7709">
            <w:pPr>
              <w:spacing w:after="0"/>
              <w:rPr>
                <w:ins w:id="675" w:author="Wangzhou (Standard &amp; Patent and Pre-Research Dept)" w:date="2021-04-09T13:11:00Z"/>
                <w:rFonts w:ascii="Arial" w:hAnsi="Arial" w:cs="Arial"/>
                <w:sz w:val="18"/>
                <w:szCs w:val="18"/>
                <w:lang w:val="en-US" w:eastAsia="zh-CN"/>
              </w:rPr>
            </w:pPr>
            <w:ins w:id="676"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50F2F45C" w14:textId="77777777" w:rsidR="00AC2933" w:rsidRPr="008D4056" w:rsidRDefault="00AC2933" w:rsidP="00ED7709">
            <w:pPr>
              <w:spacing w:after="0"/>
              <w:jc w:val="center"/>
              <w:rPr>
                <w:ins w:id="677" w:author="Wangzhou (Standard &amp; Patent and Pre-Research Dept)" w:date="2021-04-09T13:11:00Z"/>
                <w:rFonts w:ascii="Arial" w:hAnsi="Arial" w:cs="Arial"/>
                <w:sz w:val="18"/>
                <w:szCs w:val="18"/>
                <w:lang w:val="en-US" w:eastAsia="zh-CN"/>
              </w:rPr>
            </w:pPr>
            <w:ins w:id="678" w:author="Wangzhou (Standard &amp; Patent and Pre-Research Dept)" w:date="2021-04-09T13:11:00Z">
              <w:r w:rsidRPr="008D4056">
                <w:rPr>
                  <w:rFonts w:ascii="Arial" w:hAnsi="Arial" w:cs="Arial"/>
                  <w:sz w:val="18"/>
                  <w:szCs w:val="18"/>
                  <w:lang w:val="en-US" w:eastAsia="zh-CN"/>
                </w:rPr>
                <w:t>1740</w:t>
              </w:r>
            </w:ins>
          </w:p>
        </w:tc>
        <w:tc>
          <w:tcPr>
            <w:tcW w:w="864" w:type="pct"/>
            <w:tcBorders>
              <w:top w:val="nil"/>
              <w:left w:val="nil"/>
              <w:bottom w:val="single" w:sz="4" w:space="0" w:color="auto"/>
              <w:right w:val="single" w:sz="4" w:space="0" w:color="auto"/>
            </w:tcBorders>
            <w:shd w:val="clear" w:color="000000" w:fill="FFC000"/>
            <w:vAlign w:val="center"/>
            <w:hideMark/>
          </w:tcPr>
          <w:p w14:paraId="139543F8" w14:textId="77777777" w:rsidR="00AC2933" w:rsidRPr="008D4056" w:rsidRDefault="00AC2933" w:rsidP="00ED7709">
            <w:pPr>
              <w:spacing w:after="0"/>
              <w:jc w:val="center"/>
              <w:rPr>
                <w:ins w:id="679" w:author="Wangzhou (Standard &amp; Patent and Pre-Research Dept)" w:date="2021-04-09T13:11:00Z"/>
                <w:rFonts w:ascii="Arial" w:hAnsi="Arial" w:cs="Arial"/>
                <w:sz w:val="18"/>
                <w:szCs w:val="18"/>
                <w:lang w:val="en-US" w:eastAsia="zh-CN"/>
              </w:rPr>
            </w:pPr>
            <w:ins w:id="680" w:author="Wangzhou (Standard &amp; Patent and Pre-Research Dept)" w:date="2021-04-09T13:11:00Z">
              <w:r w:rsidRPr="008D4056">
                <w:rPr>
                  <w:rFonts w:ascii="Arial" w:hAnsi="Arial" w:cs="Arial"/>
                  <w:sz w:val="18"/>
                  <w:szCs w:val="18"/>
                  <w:lang w:val="en-US" w:eastAsia="zh-CN"/>
                </w:rPr>
                <w:t>1540</w:t>
              </w:r>
            </w:ins>
          </w:p>
        </w:tc>
        <w:tc>
          <w:tcPr>
            <w:tcW w:w="816" w:type="pct"/>
            <w:tcBorders>
              <w:top w:val="nil"/>
              <w:left w:val="nil"/>
              <w:bottom w:val="single" w:sz="4" w:space="0" w:color="auto"/>
              <w:right w:val="single" w:sz="4" w:space="0" w:color="auto"/>
            </w:tcBorders>
            <w:shd w:val="clear" w:color="000000" w:fill="FFC000"/>
            <w:vAlign w:val="center"/>
            <w:hideMark/>
          </w:tcPr>
          <w:p w14:paraId="605D2CB3" w14:textId="77777777" w:rsidR="00AC2933" w:rsidRPr="008D4056" w:rsidRDefault="00AC2933" w:rsidP="00ED7709">
            <w:pPr>
              <w:spacing w:after="0"/>
              <w:jc w:val="center"/>
              <w:rPr>
                <w:ins w:id="681" w:author="Wangzhou (Standard &amp; Patent and Pre-Research Dept)" w:date="2021-04-09T13:11:00Z"/>
                <w:rFonts w:ascii="Arial" w:hAnsi="Arial" w:cs="Arial"/>
                <w:sz w:val="18"/>
                <w:szCs w:val="18"/>
                <w:lang w:val="en-US" w:eastAsia="zh-CN"/>
              </w:rPr>
            </w:pPr>
            <w:ins w:id="682" w:author="Wangzhou (Standard &amp; Patent and Pre-Research Dept)" w:date="2021-04-09T13:11:00Z">
              <w:r w:rsidRPr="008D4056">
                <w:rPr>
                  <w:rFonts w:ascii="Arial" w:hAnsi="Arial" w:cs="Arial"/>
                  <w:sz w:val="18"/>
                  <w:szCs w:val="18"/>
                  <w:lang w:val="en-US" w:eastAsia="zh-CN"/>
                </w:rPr>
                <w:t>7040</w:t>
              </w:r>
            </w:ins>
          </w:p>
        </w:tc>
        <w:tc>
          <w:tcPr>
            <w:tcW w:w="937" w:type="pct"/>
            <w:tcBorders>
              <w:top w:val="nil"/>
              <w:left w:val="nil"/>
              <w:bottom w:val="single" w:sz="4" w:space="0" w:color="auto"/>
              <w:right w:val="single" w:sz="8" w:space="0" w:color="auto"/>
            </w:tcBorders>
            <w:shd w:val="clear" w:color="000000" w:fill="FFC000"/>
            <w:vAlign w:val="center"/>
            <w:hideMark/>
          </w:tcPr>
          <w:p w14:paraId="7188C44A" w14:textId="77777777" w:rsidR="00AC2933" w:rsidRPr="008D4056" w:rsidRDefault="00AC2933" w:rsidP="00ED7709">
            <w:pPr>
              <w:spacing w:after="0"/>
              <w:jc w:val="center"/>
              <w:rPr>
                <w:ins w:id="683" w:author="Wangzhou (Standard &amp; Patent and Pre-Research Dept)" w:date="2021-04-09T13:11:00Z"/>
                <w:rFonts w:ascii="Arial" w:hAnsi="Arial" w:cs="Arial"/>
                <w:sz w:val="18"/>
                <w:szCs w:val="18"/>
                <w:lang w:val="en-US" w:eastAsia="zh-CN"/>
              </w:rPr>
            </w:pPr>
            <w:ins w:id="684" w:author="Wangzhou (Standard &amp; Patent and Pre-Research Dept)" w:date="2021-04-09T13:11:00Z">
              <w:r w:rsidRPr="008D4056">
                <w:rPr>
                  <w:rFonts w:ascii="Arial" w:hAnsi="Arial" w:cs="Arial"/>
                  <w:sz w:val="18"/>
                  <w:szCs w:val="18"/>
                  <w:lang w:val="en-US" w:eastAsia="zh-CN"/>
                </w:rPr>
                <w:t>6765</w:t>
              </w:r>
            </w:ins>
          </w:p>
        </w:tc>
      </w:tr>
      <w:tr w:rsidR="00AC2933" w:rsidRPr="008D4056" w14:paraId="23ABC38D" w14:textId="77777777" w:rsidTr="00ED7709">
        <w:trPr>
          <w:trHeight w:val="285"/>
          <w:ins w:id="685"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B1A6D29" w14:textId="77777777" w:rsidR="00AC2933" w:rsidRPr="008D4056" w:rsidRDefault="00AC2933" w:rsidP="00ED7709">
            <w:pPr>
              <w:spacing w:after="0"/>
              <w:rPr>
                <w:ins w:id="686" w:author="Wangzhou (Standard &amp; Patent and Pre-Research Dept)" w:date="2021-04-09T13:11:00Z"/>
                <w:rFonts w:ascii="Arial" w:hAnsi="Arial" w:cs="Arial"/>
                <w:sz w:val="18"/>
                <w:szCs w:val="18"/>
                <w:lang w:val="en-US" w:eastAsia="zh-CN"/>
              </w:rPr>
            </w:pPr>
            <w:ins w:id="687" w:author="Wangzhou (Standard &amp; Patent and Pre-Research Dept)" w:date="2021-04-09T13:1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FDAA227" w14:textId="77777777" w:rsidR="00AC2933" w:rsidRPr="008D4056" w:rsidRDefault="00AC2933" w:rsidP="00ED7709">
            <w:pPr>
              <w:spacing w:after="0"/>
              <w:jc w:val="center"/>
              <w:rPr>
                <w:ins w:id="688" w:author="Wangzhou (Standard &amp; Patent and Pre-Research Dept)" w:date="2021-04-09T13:11:00Z"/>
                <w:rFonts w:ascii="Arial" w:hAnsi="Arial" w:cs="Arial"/>
                <w:sz w:val="18"/>
                <w:szCs w:val="18"/>
                <w:lang w:val="en-US" w:eastAsia="zh-CN"/>
              </w:rPr>
            </w:pPr>
            <w:ins w:id="689" w:author="Wangzhou (Standard &amp; Patent and Pre-Research Dept)" w:date="2021-04-09T13:11:00Z">
              <w:r w:rsidRPr="008D4056">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218B66FF" w14:textId="77777777" w:rsidR="00AC2933" w:rsidRPr="008D4056" w:rsidRDefault="00AC2933" w:rsidP="00ED7709">
            <w:pPr>
              <w:spacing w:after="0"/>
              <w:jc w:val="center"/>
              <w:rPr>
                <w:ins w:id="690" w:author="Wangzhou (Standard &amp; Patent and Pre-Research Dept)" w:date="2021-04-09T13:11:00Z"/>
                <w:rFonts w:ascii="Arial" w:hAnsi="Arial" w:cs="Arial"/>
                <w:sz w:val="18"/>
                <w:szCs w:val="18"/>
                <w:lang w:val="en-US" w:eastAsia="zh-CN"/>
              </w:rPr>
            </w:pPr>
            <w:ins w:id="691" w:author="Wangzhou (Standard &amp; Patent and Pre-Research Dept)" w:date="2021-04-09T13:11:00Z">
              <w:r w:rsidRPr="008D4056">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7BFAFA48" w14:textId="77777777" w:rsidR="00AC2933" w:rsidRPr="008D4056" w:rsidRDefault="00AC2933" w:rsidP="00ED7709">
            <w:pPr>
              <w:spacing w:after="0"/>
              <w:jc w:val="center"/>
              <w:rPr>
                <w:ins w:id="692" w:author="Wangzhou (Standard &amp; Patent and Pre-Research Dept)" w:date="2021-04-09T13:11:00Z"/>
                <w:rFonts w:ascii="Arial" w:hAnsi="Arial" w:cs="Arial"/>
                <w:sz w:val="18"/>
                <w:szCs w:val="18"/>
                <w:lang w:val="en-US" w:eastAsia="zh-CN"/>
              </w:rPr>
            </w:pPr>
            <w:ins w:id="693" w:author="Wangzhou (Standard &amp; Patent and Pre-Research Dept)" w:date="2021-04-09T13:11:00Z">
              <w:r w:rsidRPr="008D4056">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66609E74" w14:textId="77777777" w:rsidR="00AC2933" w:rsidRPr="008D4056" w:rsidRDefault="00AC2933" w:rsidP="00ED7709">
            <w:pPr>
              <w:spacing w:after="0"/>
              <w:jc w:val="center"/>
              <w:rPr>
                <w:ins w:id="694" w:author="Wangzhou (Standard &amp; Patent and Pre-Research Dept)" w:date="2021-04-09T13:11:00Z"/>
                <w:rFonts w:ascii="Arial" w:hAnsi="Arial" w:cs="Arial"/>
                <w:sz w:val="18"/>
                <w:szCs w:val="18"/>
                <w:lang w:val="en-US" w:eastAsia="zh-CN"/>
              </w:rPr>
            </w:pPr>
            <w:ins w:id="695" w:author="Wangzhou (Standard &amp; Patent and Pre-Research Dept)" w:date="2021-04-09T13:11:00Z">
              <w:r w:rsidRPr="008D4056">
                <w:rPr>
                  <w:rFonts w:ascii="Arial" w:hAnsi="Arial" w:cs="Arial"/>
                  <w:sz w:val="18"/>
                  <w:szCs w:val="18"/>
                  <w:lang w:val="en-US" w:eastAsia="zh-CN"/>
                </w:rPr>
                <w:t>|2*fy_high -3*fx_low|</w:t>
              </w:r>
            </w:ins>
          </w:p>
        </w:tc>
      </w:tr>
      <w:tr w:rsidR="00AC2933" w:rsidRPr="008D4056" w14:paraId="2AE90EF5" w14:textId="77777777" w:rsidTr="00ED7709">
        <w:trPr>
          <w:trHeight w:val="780"/>
          <w:ins w:id="696"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F79B1EC" w14:textId="77777777" w:rsidR="00AC2933" w:rsidRPr="008D4056" w:rsidRDefault="00AC2933" w:rsidP="00ED7709">
            <w:pPr>
              <w:spacing w:after="0"/>
              <w:rPr>
                <w:ins w:id="697" w:author="Wangzhou (Standard &amp; Patent and Pre-Research Dept)" w:date="2021-04-09T13:11:00Z"/>
                <w:rFonts w:ascii="Arial" w:hAnsi="Arial" w:cs="Arial"/>
                <w:sz w:val="18"/>
                <w:szCs w:val="18"/>
                <w:lang w:val="en-US" w:eastAsia="zh-CN"/>
              </w:rPr>
            </w:pPr>
            <w:ins w:id="698"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4AAB58F7" w14:textId="77777777" w:rsidR="00AC2933" w:rsidRPr="008D4056" w:rsidRDefault="00AC2933" w:rsidP="00ED7709">
            <w:pPr>
              <w:spacing w:after="0"/>
              <w:jc w:val="center"/>
              <w:rPr>
                <w:ins w:id="699" w:author="Wangzhou (Standard &amp; Patent and Pre-Research Dept)" w:date="2021-04-09T13:11:00Z"/>
                <w:rFonts w:ascii="Arial" w:hAnsi="Arial" w:cs="Arial"/>
                <w:sz w:val="18"/>
                <w:szCs w:val="18"/>
                <w:lang w:val="en-US" w:eastAsia="zh-CN"/>
              </w:rPr>
            </w:pPr>
            <w:ins w:id="700" w:author="Wangzhou (Standard &amp; Patent and Pre-Research Dept)" w:date="2021-04-09T13:11:00Z">
              <w:r w:rsidRPr="008D4056">
                <w:rPr>
                  <w:rFonts w:ascii="Arial" w:hAnsi="Arial" w:cs="Arial"/>
                  <w:sz w:val="18"/>
                  <w:szCs w:val="18"/>
                  <w:lang w:val="en-US" w:eastAsia="zh-CN"/>
                </w:rPr>
                <w:t>1095</w:t>
              </w:r>
            </w:ins>
          </w:p>
        </w:tc>
        <w:tc>
          <w:tcPr>
            <w:tcW w:w="864" w:type="pct"/>
            <w:tcBorders>
              <w:top w:val="nil"/>
              <w:left w:val="nil"/>
              <w:bottom w:val="single" w:sz="4" w:space="0" w:color="auto"/>
              <w:right w:val="single" w:sz="4" w:space="0" w:color="auto"/>
            </w:tcBorders>
            <w:shd w:val="clear" w:color="000000" w:fill="FFC000"/>
            <w:vAlign w:val="center"/>
            <w:hideMark/>
          </w:tcPr>
          <w:p w14:paraId="2A80D858" w14:textId="77777777" w:rsidR="00AC2933" w:rsidRPr="008D4056" w:rsidRDefault="00AC2933" w:rsidP="00ED7709">
            <w:pPr>
              <w:spacing w:after="0"/>
              <w:jc w:val="center"/>
              <w:rPr>
                <w:ins w:id="701" w:author="Wangzhou (Standard &amp; Patent and Pre-Research Dept)" w:date="2021-04-09T13:11:00Z"/>
                <w:rFonts w:ascii="Arial" w:hAnsi="Arial" w:cs="Arial"/>
                <w:sz w:val="18"/>
                <w:szCs w:val="18"/>
                <w:lang w:val="en-US" w:eastAsia="zh-CN"/>
              </w:rPr>
            </w:pPr>
            <w:ins w:id="702" w:author="Wangzhou (Standard &amp; Patent and Pre-Research Dept)" w:date="2021-04-09T13:11:00Z">
              <w:r w:rsidRPr="008D4056">
                <w:rPr>
                  <w:rFonts w:ascii="Arial" w:hAnsi="Arial" w:cs="Arial"/>
                  <w:sz w:val="18"/>
                  <w:szCs w:val="18"/>
                  <w:lang w:val="en-US" w:eastAsia="zh-CN"/>
                </w:rPr>
                <w:t>1320</w:t>
              </w:r>
            </w:ins>
          </w:p>
        </w:tc>
        <w:tc>
          <w:tcPr>
            <w:tcW w:w="816" w:type="pct"/>
            <w:tcBorders>
              <w:top w:val="nil"/>
              <w:left w:val="nil"/>
              <w:bottom w:val="single" w:sz="4" w:space="0" w:color="auto"/>
              <w:right w:val="single" w:sz="4" w:space="0" w:color="auto"/>
            </w:tcBorders>
            <w:shd w:val="clear" w:color="000000" w:fill="FFC000"/>
            <w:vAlign w:val="center"/>
            <w:hideMark/>
          </w:tcPr>
          <w:p w14:paraId="2BF86EED" w14:textId="77777777" w:rsidR="00AC2933" w:rsidRPr="008D4056" w:rsidRDefault="00AC2933" w:rsidP="00ED7709">
            <w:pPr>
              <w:spacing w:after="0"/>
              <w:jc w:val="center"/>
              <w:rPr>
                <w:ins w:id="703" w:author="Wangzhou (Standard &amp; Patent and Pre-Research Dept)" w:date="2021-04-09T13:11:00Z"/>
                <w:rFonts w:ascii="Arial" w:hAnsi="Arial" w:cs="Arial"/>
                <w:sz w:val="18"/>
                <w:szCs w:val="18"/>
                <w:lang w:val="en-US" w:eastAsia="zh-CN"/>
              </w:rPr>
            </w:pPr>
            <w:ins w:id="704" w:author="Wangzhou (Standard &amp; Patent and Pre-Research Dept)" w:date="2021-04-09T13:11:00Z">
              <w:r w:rsidRPr="008D4056">
                <w:rPr>
                  <w:rFonts w:ascii="Arial" w:hAnsi="Arial" w:cs="Arial"/>
                  <w:sz w:val="18"/>
                  <w:szCs w:val="18"/>
                  <w:lang w:val="en-US" w:eastAsia="zh-CN"/>
                </w:rPr>
                <w:t>4180</w:t>
              </w:r>
            </w:ins>
          </w:p>
        </w:tc>
        <w:tc>
          <w:tcPr>
            <w:tcW w:w="937" w:type="pct"/>
            <w:tcBorders>
              <w:top w:val="nil"/>
              <w:left w:val="nil"/>
              <w:bottom w:val="single" w:sz="4" w:space="0" w:color="auto"/>
              <w:right w:val="single" w:sz="8" w:space="0" w:color="auto"/>
            </w:tcBorders>
            <w:shd w:val="clear" w:color="000000" w:fill="FFC000"/>
            <w:vAlign w:val="center"/>
            <w:hideMark/>
          </w:tcPr>
          <w:p w14:paraId="74C45475" w14:textId="77777777" w:rsidR="00AC2933" w:rsidRPr="008D4056" w:rsidRDefault="00AC2933" w:rsidP="00ED7709">
            <w:pPr>
              <w:spacing w:after="0"/>
              <w:jc w:val="center"/>
              <w:rPr>
                <w:ins w:id="705" w:author="Wangzhou (Standard &amp; Patent and Pre-Research Dept)" w:date="2021-04-09T13:11:00Z"/>
                <w:rFonts w:ascii="Arial" w:hAnsi="Arial" w:cs="Arial"/>
                <w:sz w:val="18"/>
                <w:szCs w:val="18"/>
                <w:lang w:val="en-US" w:eastAsia="zh-CN"/>
              </w:rPr>
            </w:pPr>
            <w:ins w:id="706" w:author="Wangzhou (Standard &amp; Patent and Pre-Research Dept)" w:date="2021-04-09T13:11:00Z">
              <w:r w:rsidRPr="008D4056">
                <w:rPr>
                  <w:rFonts w:ascii="Arial" w:hAnsi="Arial" w:cs="Arial"/>
                  <w:sz w:val="18"/>
                  <w:szCs w:val="18"/>
                  <w:lang w:val="en-US" w:eastAsia="zh-CN"/>
                </w:rPr>
                <w:t>3930</w:t>
              </w:r>
            </w:ins>
          </w:p>
        </w:tc>
      </w:tr>
      <w:tr w:rsidR="00AC2933" w:rsidRPr="008D4056" w14:paraId="41C61D76" w14:textId="77777777" w:rsidTr="00ED7709">
        <w:trPr>
          <w:trHeight w:val="285"/>
          <w:ins w:id="707"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9EF899F" w14:textId="77777777" w:rsidR="00AC2933" w:rsidRPr="008D4056" w:rsidRDefault="00AC2933" w:rsidP="00ED7709">
            <w:pPr>
              <w:spacing w:after="0"/>
              <w:rPr>
                <w:ins w:id="708" w:author="Wangzhou (Standard &amp; Patent and Pre-Research Dept)" w:date="2021-04-09T13:11:00Z"/>
                <w:rFonts w:ascii="Arial" w:hAnsi="Arial" w:cs="Arial"/>
                <w:sz w:val="18"/>
                <w:szCs w:val="18"/>
                <w:lang w:val="en-US" w:eastAsia="zh-CN"/>
              </w:rPr>
            </w:pPr>
            <w:ins w:id="709" w:author="Wangzhou (Standard &amp; Patent and Pre-Research Dept)" w:date="2021-04-09T13:1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57F7095" w14:textId="77777777" w:rsidR="00AC2933" w:rsidRPr="008D4056" w:rsidRDefault="00AC2933" w:rsidP="00ED7709">
            <w:pPr>
              <w:spacing w:after="0"/>
              <w:jc w:val="center"/>
              <w:rPr>
                <w:ins w:id="710" w:author="Wangzhou (Standard &amp; Patent and Pre-Research Dept)" w:date="2021-04-09T13:11:00Z"/>
                <w:rFonts w:ascii="Arial" w:hAnsi="Arial" w:cs="Arial"/>
                <w:sz w:val="18"/>
                <w:szCs w:val="18"/>
                <w:lang w:val="en-US" w:eastAsia="zh-CN"/>
              </w:rPr>
            </w:pPr>
            <w:ins w:id="711" w:author="Wangzhou (Standard &amp; Patent and Pre-Research Dept)" w:date="2021-04-09T13:11:00Z">
              <w:r w:rsidRPr="008D4056">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050EB31D" w14:textId="77777777" w:rsidR="00AC2933" w:rsidRPr="008D4056" w:rsidRDefault="00AC2933" w:rsidP="00ED7709">
            <w:pPr>
              <w:spacing w:after="0"/>
              <w:jc w:val="center"/>
              <w:rPr>
                <w:ins w:id="712" w:author="Wangzhou (Standard &amp; Patent and Pre-Research Dept)" w:date="2021-04-09T13:11:00Z"/>
                <w:rFonts w:ascii="Arial" w:hAnsi="Arial" w:cs="Arial"/>
                <w:sz w:val="18"/>
                <w:szCs w:val="18"/>
                <w:lang w:val="en-US" w:eastAsia="zh-CN"/>
              </w:rPr>
            </w:pPr>
            <w:ins w:id="713" w:author="Wangzhou (Standard &amp; Patent and Pre-Research Dept)" w:date="2021-04-09T13:11:00Z">
              <w:r w:rsidRPr="008D4056">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1FFA0EBE" w14:textId="77777777" w:rsidR="00AC2933" w:rsidRPr="008D4056" w:rsidRDefault="00AC2933" w:rsidP="00ED7709">
            <w:pPr>
              <w:spacing w:after="0"/>
              <w:jc w:val="center"/>
              <w:rPr>
                <w:ins w:id="714" w:author="Wangzhou (Standard &amp; Patent and Pre-Research Dept)" w:date="2021-04-09T13:11:00Z"/>
                <w:rFonts w:ascii="Arial" w:hAnsi="Arial" w:cs="Arial"/>
                <w:sz w:val="18"/>
                <w:szCs w:val="18"/>
                <w:lang w:val="en-US" w:eastAsia="zh-CN"/>
              </w:rPr>
            </w:pPr>
            <w:ins w:id="715" w:author="Wangzhou (Standard &amp; Patent and Pre-Research Dept)" w:date="2021-04-09T13:11:00Z">
              <w:r w:rsidRPr="008D4056">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57145322" w14:textId="77777777" w:rsidR="00AC2933" w:rsidRPr="008D4056" w:rsidRDefault="00AC2933" w:rsidP="00ED7709">
            <w:pPr>
              <w:spacing w:after="0"/>
              <w:jc w:val="center"/>
              <w:rPr>
                <w:ins w:id="716" w:author="Wangzhou (Standard &amp; Patent and Pre-Research Dept)" w:date="2021-04-09T13:11:00Z"/>
                <w:rFonts w:ascii="Arial" w:hAnsi="Arial" w:cs="Arial"/>
                <w:sz w:val="18"/>
                <w:szCs w:val="18"/>
                <w:lang w:val="en-US" w:eastAsia="zh-CN"/>
              </w:rPr>
            </w:pPr>
            <w:ins w:id="717" w:author="Wangzhou (Standard &amp; Patent and Pre-Research Dept)" w:date="2021-04-09T13:11:00Z">
              <w:r w:rsidRPr="008D4056">
                <w:rPr>
                  <w:rFonts w:ascii="Arial" w:hAnsi="Arial" w:cs="Arial"/>
                  <w:sz w:val="18"/>
                  <w:szCs w:val="18"/>
                  <w:lang w:val="en-US" w:eastAsia="zh-CN"/>
                </w:rPr>
                <w:t>|fy_high + 4*fx_high|</w:t>
              </w:r>
            </w:ins>
          </w:p>
        </w:tc>
      </w:tr>
      <w:tr w:rsidR="00AC2933" w:rsidRPr="008D4056" w14:paraId="16B716D6" w14:textId="77777777" w:rsidTr="00ED7709">
        <w:trPr>
          <w:trHeight w:val="675"/>
          <w:ins w:id="718"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8651719" w14:textId="77777777" w:rsidR="00AC2933" w:rsidRPr="008D4056" w:rsidRDefault="00AC2933" w:rsidP="00ED7709">
            <w:pPr>
              <w:spacing w:after="0"/>
              <w:rPr>
                <w:ins w:id="719" w:author="Wangzhou (Standard &amp; Patent and Pre-Research Dept)" w:date="2021-04-09T13:11:00Z"/>
                <w:rFonts w:ascii="Arial" w:hAnsi="Arial" w:cs="Arial"/>
                <w:sz w:val="18"/>
                <w:szCs w:val="18"/>
                <w:lang w:val="en-US" w:eastAsia="zh-CN"/>
              </w:rPr>
            </w:pPr>
            <w:ins w:id="720"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0934151E" w14:textId="77777777" w:rsidR="00AC2933" w:rsidRPr="008D4056" w:rsidRDefault="00AC2933" w:rsidP="00ED7709">
            <w:pPr>
              <w:spacing w:after="0"/>
              <w:jc w:val="center"/>
              <w:rPr>
                <w:ins w:id="721" w:author="Wangzhou (Standard &amp; Patent and Pre-Research Dept)" w:date="2021-04-09T13:11:00Z"/>
                <w:rFonts w:ascii="Arial" w:hAnsi="Arial" w:cs="Arial"/>
                <w:sz w:val="18"/>
                <w:szCs w:val="18"/>
                <w:lang w:val="en-US" w:eastAsia="zh-CN"/>
              </w:rPr>
            </w:pPr>
            <w:ins w:id="722" w:author="Wangzhou (Standard &amp; Patent and Pre-Research Dept)" w:date="2021-04-09T13:11:00Z">
              <w:r w:rsidRPr="008D4056">
                <w:rPr>
                  <w:rFonts w:ascii="Arial" w:hAnsi="Arial" w:cs="Arial"/>
                  <w:sz w:val="18"/>
                  <w:szCs w:val="18"/>
                  <w:lang w:val="en-US" w:eastAsia="zh-CN"/>
                </w:rPr>
                <w:t>5440</w:t>
              </w:r>
            </w:ins>
          </w:p>
        </w:tc>
        <w:tc>
          <w:tcPr>
            <w:tcW w:w="864" w:type="pct"/>
            <w:tcBorders>
              <w:top w:val="nil"/>
              <w:left w:val="nil"/>
              <w:bottom w:val="single" w:sz="4" w:space="0" w:color="auto"/>
              <w:right w:val="single" w:sz="4" w:space="0" w:color="auto"/>
            </w:tcBorders>
            <w:shd w:val="clear" w:color="000000" w:fill="FFC000"/>
            <w:vAlign w:val="center"/>
            <w:hideMark/>
          </w:tcPr>
          <w:p w14:paraId="2E1ADD1E" w14:textId="77777777" w:rsidR="00AC2933" w:rsidRPr="008D4056" w:rsidRDefault="00AC2933" w:rsidP="00ED7709">
            <w:pPr>
              <w:spacing w:after="0"/>
              <w:jc w:val="center"/>
              <w:rPr>
                <w:ins w:id="723" w:author="Wangzhou (Standard &amp; Patent and Pre-Research Dept)" w:date="2021-04-09T13:11:00Z"/>
                <w:rFonts w:ascii="Arial" w:hAnsi="Arial" w:cs="Arial"/>
                <w:sz w:val="18"/>
                <w:szCs w:val="18"/>
                <w:lang w:val="en-US" w:eastAsia="zh-CN"/>
              </w:rPr>
            </w:pPr>
            <w:ins w:id="724" w:author="Wangzhou (Standard &amp; Patent and Pre-Research Dept)" w:date="2021-04-09T13:11:00Z">
              <w:r w:rsidRPr="008D4056">
                <w:rPr>
                  <w:rFonts w:ascii="Arial" w:hAnsi="Arial" w:cs="Arial"/>
                  <w:sz w:val="18"/>
                  <w:szCs w:val="18"/>
                  <w:lang w:val="en-US" w:eastAsia="zh-CN"/>
                </w:rPr>
                <w:t>5640</w:t>
              </w:r>
            </w:ins>
          </w:p>
        </w:tc>
        <w:tc>
          <w:tcPr>
            <w:tcW w:w="816" w:type="pct"/>
            <w:tcBorders>
              <w:top w:val="nil"/>
              <w:left w:val="nil"/>
              <w:bottom w:val="single" w:sz="4" w:space="0" w:color="auto"/>
              <w:right w:val="single" w:sz="4" w:space="0" w:color="auto"/>
            </w:tcBorders>
            <w:shd w:val="clear" w:color="000000" w:fill="FFC000"/>
            <w:vAlign w:val="center"/>
            <w:hideMark/>
          </w:tcPr>
          <w:p w14:paraId="57A18ABC" w14:textId="77777777" w:rsidR="00AC2933" w:rsidRPr="008D4056" w:rsidRDefault="00AC2933" w:rsidP="00ED7709">
            <w:pPr>
              <w:spacing w:after="0"/>
              <w:jc w:val="center"/>
              <w:rPr>
                <w:ins w:id="725" w:author="Wangzhou (Standard &amp; Patent and Pre-Research Dept)" w:date="2021-04-09T13:11:00Z"/>
                <w:rFonts w:ascii="Arial" w:hAnsi="Arial" w:cs="Arial"/>
                <w:sz w:val="18"/>
                <w:szCs w:val="18"/>
                <w:lang w:val="en-US" w:eastAsia="zh-CN"/>
              </w:rPr>
            </w:pPr>
            <w:ins w:id="726" w:author="Wangzhou (Standard &amp; Patent and Pre-Research Dept)" w:date="2021-04-09T13:11:00Z">
              <w:r w:rsidRPr="008D4056">
                <w:rPr>
                  <w:rFonts w:ascii="Arial" w:hAnsi="Arial" w:cs="Arial"/>
                  <w:sz w:val="18"/>
                  <w:szCs w:val="18"/>
                  <w:lang w:val="en-US" w:eastAsia="zh-CN"/>
                </w:rPr>
                <w:t>8560</w:t>
              </w:r>
            </w:ins>
          </w:p>
        </w:tc>
        <w:tc>
          <w:tcPr>
            <w:tcW w:w="937" w:type="pct"/>
            <w:tcBorders>
              <w:top w:val="nil"/>
              <w:left w:val="nil"/>
              <w:bottom w:val="single" w:sz="4" w:space="0" w:color="auto"/>
              <w:right w:val="single" w:sz="8" w:space="0" w:color="auto"/>
            </w:tcBorders>
            <w:shd w:val="clear" w:color="000000" w:fill="FFC000"/>
            <w:vAlign w:val="center"/>
            <w:hideMark/>
          </w:tcPr>
          <w:p w14:paraId="6B542908" w14:textId="77777777" w:rsidR="00AC2933" w:rsidRPr="008D4056" w:rsidRDefault="00AC2933" w:rsidP="00ED7709">
            <w:pPr>
              <w:spacing w:after="0"/>
              <w:jc w:val="center"/>
              <w:rPr>
                <w:ins w:id="727" w:author="Wangzhou (Standard &amp; Patent and Pre-Research Dept)" w:date="2021-04-09T13:11:00Z"/>
                <w:rFonts w:ascii="Arial" w:hAnsi="Arial" w:cs="Arial"/>
                <w:sz w:val="18"/>
                <w:szCs w:val="18"/>
                <w:lang w:val="en-US" w:eastAsia="zh-CN"/>
              </w:rPr>
            </w:pPr>
            <w:ins w:id="728" w:author="Wangzhou (Standard &amp; Patent and Pre-Research Dept)" w:date="2021-04-09T13:11:00Z">
              <w:r w:rsidRPr="008D4056">
                <w:rPr>
                  <w:rFonts w:ascii="Arial" w:hAnsi="Arial" w:cs="Arial"/>
                  <w:sz w:val="18"/>
                  <w:szCs w:val="18"/>
                  <w:lang w:val="en-US" w:eastAsia="zh-CN"/>
                </w:rPr>
                <w:t>8835</w:t>
              </w:r>
            </w:ins>
          </w:p>
        </w:tc>
      </w:tr>
      <w:tr w:rsidR="00AC2933" w:rsidRPr="008D4056" w14:paraId="6242E62A" w14:textId="77777777" w:rsidTr="00ED7709">
        <w:trPr>
          <w:trHeight w:val="285"/>
          <w:ins w:id="729"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8F3DE32" w14:textId="77777777" w:rsidR="00AC2933" w:rsidRPr="008D4056" w:rsidRDefault="00AC2933" w:rsidP="00ED7709">
            <w:pPr>
              <w:spacing w:after="0"/>
              <w:rPr>
                <w:ins w:id="730" w:author="Wangzhou (Standard &amp; Patent and Pre-Research Dept)" w:date="2021-04-09T13:11:00Z"/>
                <w:rFonts w:ascii="Arial" w:hAnsi="Arial" w:cs="Arial"/>
                <w:sz w:val="18"/>
                <w:szCs w:val="18"/>
                <w:lang w:val="en-US" w:eastAsia="zh-CN"/>
              </w:rPr>
            </w:pPr>
            <w:ins w:id="731" w:author="Wangzhou (Standard &amp; Patent and Pre-Research Dept)" w:date="2021-04-09T13:1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E9FDE76" w14:textId="77777777" w:rsidR="00AC2933" w:rsidRPr="008D4056" w:rsidRDefault="00AC2933" w:rsidP="00ED7709">
            <w:pPr>
              <w:spacing w:after="0"/>
              <w:jc w:val="center"/>
              <w:rPr>
                <w:ins w:id="732" w:author="Wangzhou (Standard &amp; Patent and Pre-Research Dept)" w:date="2021-04-09T13:11:00Z"/>
                <w:rFonts w:ascii="Arial" w:hAnsi="Arial" w:cs="Arial"/>
                <w:sz w:val="18"/>
                <w:szCs w:val="18"/>
                <w:lang w:val="en-US" w:eastAsia="zh-CN"/>
              </w:rPr>
            </w:pPr>
            <w:ins w:id="733" w:author="Wangzhou (Standard &amp; Patent and Pre-Research Dept)" w:date="2021-04-09T13:11:00Z">
              <w:r w:rsidRPr="008D4056">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2626147C" w14:textId="77777777" w:rsidR="00AC2933" w:rsidRPr="008D4056" w:rsidRDefault="00AC2933" w:rsidP="00ED7709">
            <w:pPr>
              <w:spacing w:after="0"/>
              <w:jc w:val="center"/>
              <w:rPr>
                <w:ins w:id="734" w:author="Wangzhou (Standard &amp; Patent and Pre-Research Dept)" w:date="2021-04-09T13:11:00Z"/>
                <w:rFonts w:ascii="Arial" w:hAnsi="Arial" w:cs="Arial"/>
                <w:sz w:val="18"/>
                <w:szCs w:val="18"/>
                <w:lang w:val="en-US" w:eastAsia="zh-CN"/>
              </w:rPr>
            </w:pPr>
            <w:ins w:id="735" w:author="Wangzhou (Standard &amp; Patent and Pre-Research Dept)" w:date="2021-04-09T13:11:00Z">
              <w:r w:rsidRPr="008D4056">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1DEC94B1" w14:textId="77777777" w:rsidR="00AC2933" w:rsidRPr="008D4056" w:rsidRDefault="00AC2933" w:rsidP="00ED7709">
            <w:pPr>
              <w:spacing w:after="0"/>
              <w:jc w:val="center"/>
              <w:rPr>
                <w:ins w:id="736" w:author="Wangzhou (Standard &amp; Patent and Pre-Research Dept)" w:date="2021-04-09T13:11:00Z"/>
                <w:rFonts w:ascii="Arial" w:hAnsi="Arial" w:cs="Arial"/>
                <w:sz w:val="18"/>
                <w:szCs w:val="18"/>
                <w:lang w:val="en-US" w:eastAsia="zh-CN"/>
              </w:rPr>
            </w:pPr>
            <w:ins w:id="737" w:author="Wangzhou (Standard &amp; Patent and Pre-Research Dept)" w:date="2021-04-09T13:11:00Z">
              <w:r w:rsidRPr="008D4056">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18111442" w14:textId="77777777" w:rsidR="00AC2933" w:rsidRPr="008D4056" w:rsidRDefault="00AC2933" w:rsidP="00ED7709">
            <w:pPr>
              <w:spacing w:after="0"/>
              <w:jc w:val="center"/>
              <w:rPr>
                <w:ins w:id="738" w:author="Wangzhou (Standard &amp; Patent and Pre-Research Dept)" w:date="2021-04-09T13:11:00Z"/>
                <w:rFonts w:ascii="Arial" w:hAnsi="Arial" w:cs="Arial"/>
                <w:sz w:val="18"/>
                <w:szCs w:val="18"/>
                <w:lang w:val="en-US" w:eastAsia="zh-CN"/>
              </w:rPr>
            </w:pPr>
            <w:ins w:id="739" w:author="Wangzhou (Standard &amp; Patent and Pre-Research Dept)" w:date="2021-04-09T13:11:00Z">
              <w:r w:rsidRPr="008D4056">
                <w:rPr>
                  <w:rFonts w:ascii="Arial" w:hAnsi="Arial" w:cs="Arial"/>
                  <w:sz w:val="18"/>
                  <w:szCs w:val="18"/>
                  <w:lang w:val="en-US" w:eastAsia="zh-CN"/>
                </w:rPr>
                <w:t>|2*fy_high + 3*fx_high|</w:t>
              </w:r>
            </w:ins>
          </w:p>
        </w:tc>
      </w:tr>
      <w:tr w:rsidR="00AC2933" w:rsidRPr="008D4056" w14:paraId="38CA76B4" w14:textId="77777777" w:rsidTr="00ED7709">
        <w:trPr>
          <w:trHeight w:val="780"/>
          <w:ins w:id="740" w:author="Wangzhou (Standard &amp; Patent and Pre-Research Dept)" w:date="2021-04-09T13:11: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3B84D052" w14:textId="77777777" w:rsidR="00AC2933" w:rsidRPr="008D4056" w:rsidRDefault="00AC2933" w:rsidP="00ED7709">
            <w:pPr>
              <w:spacing w:after="0"/>
              <w:rPr>
                <w:ins w:id="741" w:author="Wangzhou (Standard &amp; Patent and Pre-Research Dept)" w:date="2021-04-09T13:11:00Z"/>
                <w:rFonts w:ascii="Arial" w:hAnsi="Arial" w:cs="Arial"/>
                <w:sz w:val="18"/>
                <w:szCs w:val="18"/>
                <w:lang w:val="en-US" w:eastAsia="zh-CN"/>
              </w:rPr>
            </w:pPr>
            <w:ins w:id="742"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7138A550" w14:textId="77777777" w:rsidR="00AC2933" w:rsidRPr="008D4056" w:rsidRDefault="00AC2933" w:rsidP="00ED7709">
            <w:pPr>
              <w:spacing w:after="0"/>
              <w:jc w:val="center"/>
              <w:rPr>
                <w:ins w:id="743" w:author="Wangzhou (Standard &amp; Patent and Pre-Research Dept)" w:date="2021-04-09T13:11:00Z"/>
                <w:rFonts w:ascii="Arial" w:hAnsi="Arial" w:cs="Arial"/>
                <w:sz w:val="18"/>
                <w:szCs w:val="18"/>
                <w:lang w:val="en-US" w:eastAsia="zh-CN"/>
              </w:rPr>
            </w:pPr>
            <w:ins w:id="744" w:author="Wangzhou (Standard &amp; Patent and Pre-Research Dept)" w:date="2021-04-09T13:11:00Z">
              <w:r w:rsidRPr="008D4056">
                <w:rPr>
                  <w:rFonts w:ascii="Arial" w:hAnsi="Arial" w:cs="Arial"/>
                  <w:sz w:val="18"/>
                  <w:szCs w:val="18"/>
                  <w:lang w:val="en-US" w:eastAsia="zh-CN"/>
                </w:rPr>
                <w:t>6480</w:t>
              </w:r>
            </w:ins>
          </w:p>
        </w:tc>
        <w:tc>
          <w:tcPr>
            <w:tcW w:w="864" w:type="pct"/>
            <w:tcBorders>
              <w:top w:val="nil"/>
              <w:left w:val="nil"/>
              <w:bottom w:val="single" w:sz="8" w:space="0" w:color="auto"/>
              <w:right w:val="single" w:sz="4" w:space="0" w:color="auto"/>
            </w:tcBorders>
            <w:shd w:val="clear" w:color="000000" w:fill="FFC000"/>
            <w:vAlign w:val="center"/>
            <w:hideMark/>
          </w:tcPr>
          <w:p w14:paraId="252AF1DD" w14:textId="77777777" w:rsidR="00AC2933" w:rsidRPr="008D4056" w:rsidRDefault="00AC2933" w:rsidP="00ED7709">
            <w:pPr>
              <w:spacing w:after="0"/>
              <w:jc w:val="center"/>
              <w:rPr>
                <w:ins w:id="745" w:author="Wangzhou (Standard &amp; Patent and Pre-Research Dept)" w:date="2021-04-09T13:11:00Z"/>
                <w:rFonts w:ascii="Arial" w:hAnsi="Arial" w:cs="Arial"/>
                <w:sz w:val="18"/>
                <w:szCs w:val="18"/>
                <w:lang w:val="en-US" w:eastAsia="zh-CN"/>
              </w:rPr>
            </w:pPr>
            <w:ins w:id="746" w:author="Wangzhou (Standard &amp; Patent and Pre-Research Dept)" w:date="2021-04-09T13:11:00Z">
              <w:r w:rsidRPr="008D4056">
                <w:rPr>
                  <w:rFonts w:ascii="Arial" w:hAnsi="Arial" w:cs="Arial"/>
                  <w:sz w:val="18"/>
                  <w:szCs w:val="18"/>
                  <w:lang w:val="en-US" w:eastAsia="zh-CN"/>
                </w:rPr>
                <w:t>6705</w:t>
              </w:r>
            </w:ins>
          </w:p>
        </w:tc>
        <w:tc>
          <w:tcPr>
            <w:tcW w:w="816" w:type="pct"/>
            <w:tcBorders>
              <w:top w:val="nil"/>
              <w:left w:val="nil"/>
              <w:bottom w:val="single" w:sz="8" w:space="0" w:color="auto"/>
              <w:right w:val="single" w:sz="4" w:space="0" w:color="auto"/>
            </w:tcBorders>
            <w:shd w:val="clear" w:color="000000" w:fill="FFC000"/>
            <w:vAlign w:val="center"/>
            <w:hideMark/>
          </w:tcPr>
          <w:p w14:paraId="7B8D723D" w14:textId="77777777" w:rsidR="00AC2933" w:rsidRPr="008D4056" w:rsidRDefault="00AC2933" w:rsidP="00ED7709">
            <w:pPr>
              <w:spacing w:after="0"/>
              <w:jc w:val="center"/>
              <w:rPr>
                <w:ins w:id="747" w:author="Wangzhou (Standard &amp; Patent and Pre-Research Dept)" w:date="2021-04-09T13:11:00Z"/>
                <w:rFonts w:ascii="Arial" w:hAnsi="Arial" w:cs="Arial"/>
                <w:sz w:val="18"/>
                <w:szCs w:val="18"/>
                <w:lang w:val="en-US" w:eastAsia="zh-CN"/>
              </w:rPr>
            </w:pPr>
            <w:ins w:id="748" w:author="Wangzhou (Standard &amp; Patent and Pre-Research Dept)" w:date="2021-04-09T13:11:00Z">
              <w:r w:rsidRPr="008D4056">
                <w:rPr>
                  <w:rFonts w:ascii="Arial" w:hAnsi="Arial" w:cs="Arial"/>
                  <w:sz w:val="18"/>
                  <w:szCs w:val="18"/>
                  <w:lang w:val="en-US" w:eastAsia="zh-CN"/>
                </w:rPr>
                <w:t>7520</w:t>
              </w:r>
            </w:ins>
          </w:p>
        </w:tc>
        <w:tc>
          <w:tcPr>
            <w:tcW w:w="937" w:type="pct"/>
            <w:tcBorders>
              <w:top w:val="nil"/>
              <w:left w:val="nil"/>
              <w:bottom w:val="single" w:sz="8" w:space="0" w:color="auto"/>
              <w:right w:val="single" w:sz="8" w:space="0" w:color="auto"/>
            </w:tcBorders>
            <w:shd w:val="clear" w:color="000000" w:fill="FFC000"/>
            <w:vAlign w:val="center"/>
            <w:hideMark/>
          </w:tcPr>
          <w:p w14:paraId="7C648EE2" w14:textId="77777777" w:rsidR="00AC2933" w:rsidRPr="008D4056" w:rsidRDefault="00AC2933" w:rsidP="00ED7709">
            <w:pPr>
              <w:spacing w:after="0"/>
              <w:jc w:val="center"/>
              <w:rPr>
                <w:ins w:id="749" w:author="Wangzhou (Standard &amp; Patent and Pre-Research Dept)" w:date="2021-04-09T13:11:00Z"/>
                <w:rFonts w:ascii="Arial" w:hAnsi="Arial" w:cs="Arial"/>
                <w:sz w:val="18"/>
                <w:szCs w:val="18"/>
                <w:lang w:val="en-US" w:eastAsia="zh-CN"/>
              </w:rPr>
            </w:pPr>
            <w:ins w:id="750" w:author="Wangzhou (Standard &amp; Patent and Pre-Research Dept)" w:date="2021-04-09T13:11:00Z">
              <w:r w:rsidRPr="008D4056">
                <w:rPr>
                  <w:rFonts w:ascii="Arial" w:hAnsi="Arial" w:cs="Arial"/>
                  <w:sz w:val="18"/>
                  <w:szCs w:val="18"/>
                  <w:lang w:val="en-US" w:eastAsia="zh-CN"/>
                </w:rPr>
                <w:t>7770</w:t>
              </w:r>
            </w:ins>
          </w:p>
        </w:tc>
      </w:tr>
    </w:tbl>
    <w:p w14:paraId="4A38A1F2" w14:textId="77777777" w:rsidR="00AC2933" w:rsidRPr="00B75A6B" w:rsidRDefault="00AC2933" w:rsidP="00AC2933">
      <w:pPr>
        <w:rPr>
          <w:ins w:id="751" w:author="Wangzhou (Standard &amp; Patent and Pre-Research Dept)" w:date="2021-04-09T13:11:00Z"/>
          <w:lang w:val="en-US" w:eastAsia="zh-CN"/>
        </w:rPr>
      </w:pPr>
    </w:p>
    <w:p w14:paraId="79A9907C" w14:textId="77777777" w:rsidR="00AC2933" w:rsidRDefault="00AC2933" w:rsidP="00AC2933">
      <w:pPr>
        <w:rPr>
          <w:ins w:id="752" w:author="Wangzhou (Standard &amp; Patent and Pre-Research Dept)" w:date="2021-04-09T13:11:00Z"/>
          <w:lang w:val="en-US"/>
        </w:rPr>
      </w:pPr>
      <w:ins w:id="753" w:author="Wangzhou (Standard &amp; Patent and Pre-Research Dept)" w:date="2021-04-09T13:11:00Z">
        <w:r>
          <w:rPr>
            <w:lang w:val="en-US"/>
          </w:rPr>
          <w:t xml:space="preserve">Based on Table </w:t>
        </w:r>
        <w:r>
          <w:rPr>
            <w:lang w:val="en-US" w:eastAsia="ja-JP"/>
          </w:rPr>
          <w:t>8.X</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Band 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ins>
    </w:p>
    <w:p w14:paraId="7918E180" w14:textId="77777777" w:rsidR="00AC2933" w:rsidRDefault="00AC2933" w:rsidP="00AC2933">
      <w:pPr>
        <w:rPr>
          <w:ins w:id="754" w:author="Wangzhou (Standard &amp; Patent and Pre-Research Dept)" w:date="2021-04-09T13:11:00Z"/>
          <w:lang w:val="en-US"/>
        </w:rPr>
      </w:pPr>
    </w:p>
    <w:p w14:paraId="4A8FE076" w14:textId="77777777" w:rsidR="00AC2933" w:rsidRDefault="00AC2933" w:rsidP="00AC2933">
      <w:pPr>
        <w:pStyle w:val="ab"/>
        <w:jc w:val="center"/>
        <w:rPr>
          <w:ins w:id="755" w:author="Wangzhou (Standard &amp; Patent and Pre-Research Dept)" w:date="2021-04-09T13:11:00Z"/>
          <w:rFonts w:ascii="Arial" w:hAnsi="Arial" w:cs="Arial"/>
        </w:rPr>
      </w:pPr>
      <w:ins w:id="756" w:author="Wangzhou (Standard &amp; Patent and Pre-Research Dept)" w:date="2021-04-09T13:11:00Z">
        <w:r>
          <w:rPr>
            <w:rFonts w:ascii="Arial" w:hAnsi="Arial" w:cs="Arial"/>
          </w:rPr>
          <w:t>Table 8.X.1.2-3: Harmonic and IMD analysis</w:t>
        </w:r>
        <w:r w:rsidRPr="00EA0FBF">
          <w:rPr>
            <w:rFonts w:ascii="Arial" w:hAnsi="Arial" w:cs="Arial"/>
          </w:rPr>
          <w:t xml:space="preserve"> </w:t>
        </w:r>
      </w:ins>
    </w:p>
    <w:tbl>
      <w:tblPr>
        <w:tblW w:w="5000" w:type="pct"/>
        <w:tblLook w:val="04A0" w:firstRow="1" w:lastRow="0" w:firstColumn="1" w:lastColumn="0" w:noHBand="0" w:noVBand="1"/>
      </w:tblPr>
      <w:tblGrid>
        <w:gridCol w:w="2922"/>
        <w:gridCol w:w="1663"/>
        <w:gridCol w:w="1663"/>
        <w:gridCol w:w="1570"/>
        <w:gridCol w:w="1803"/>
      </w:tblGrid>
      <w:tr w:rsidR="00AC2933" w:rsidRPr="008D4056" w14:paraId="722AB84D" w14:textId="77777777" w:rsidTr="00ED7709">
        <w:trPr>
          <w:trHeight w:val="285"/>
          <w:ins w:id="757" w:author="Wangzhou (Standard &amp; Patent and Pre-Research Dept)" w:date="2021-04-09T13:11: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CA2FD8A" w14:textId="77777777" w:rsidR="00AC2933" w:rsidRPr="008D4056" w:rsidRDefault="00AC2933" w:rsidP="00ED7709">
            <w:pPr>
              <w:spacing w:after="0"/>
              <w:jc w:val="center"/>
              <w:rPr>
                <w:ins w:id="758" w:author="Wangzhou (Standard &amp; Patent and Pre-Research Dept)" w:date="2021-04-09T13:11:00Z"/>
                <w:rFonts w:ascii="Arial" w:hAnsi="Arial" w:cs="Arial"/>
                <w:b/>
                <w:bCs/>
                <w:sz w:val="18"/>
                <w:szCs w:val="18"/>
                <w:lang w:val="en-US" w:eastAsia="zh-CN"/>
              </w:rPr>
            </w:pPr>
            <w:ins w:id="759" w:author="Wangzhou (Standard &amp; Patent and Pre-Research Dept)" w:date="2021-04-09T13:11: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3E55579" w14:textId="77777777" w:rsidR="00AC2933" w:rsidRPr="008D4056" w:rsidRDefault="00AC2933" w:rsidP="00ED7709">
            <w:pPr>
              <w:spacing w:after="0"/>
              <w:jc w:val="center"/>
              <w:rPr>
                <w:ins w:id="760" w:author="Wangzhou (Standard &amp; Patent and Pre-Research Dept)" w:date="2021-04-09T13:11:00Z"/>
                <w:rFonts w:ascii="Arial" w:hAnsi="Arial" w:cs="Arial"/>
                <w:b/>
                <w:bCs/>
                <w:sz w:val="18"/>
                <w:szCs w:val="18"/>
                <w:lang w:val="en-US" w:eastAsia="zh-CN"/>
              </w:rPr>
            </w:pPr>
            <w:ins w:id="761" w:author="Wangzhou (Standard &amp; Patent and Pre-Research Dept)" w:date="2021-04-09T13:11: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700CE197" w14:textId="77777777" w:rsidR="00AC2933" w:rsidRPr="008D4056" w:rsidRDefault="00AC2933" w:rsidP="00ED7709">
            <w:pPr>
              <w:spacing w:after="0"/>
              <w:jc w:val="center"/>
              <w:rPr>
                <w:ins w:id="762" w:author="Wangzhou (Standard &amp; Patent and Pre-Research Dept)" w:date="2021-04-09T13:11:00Z"/>
                <w:rFonts w:ascii="Arial" w:hAnsi="Arial" w:cs="Arial"/>
                <w:b/>
                <w:bCs/>
                <w:sz w:val="18"/>
                <w:szCs w:val="18"/>
                <w:lang w:val="en-US" w:eastAsia="zh-CN"/>
              </w:rPr>
            </w:pPr>
            <w:ins w:id="763" w:author="Wangzhou (Standard &amp; Patent and Pre-Research Dept)" w:date="2021-04-09T13:11: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39374781" w14:textId="77777777" w:rsidR="00AC2933" w:rsidRPr="008D4056" w:rsidRDefault="00AC2933" w:rsidP="00ED7709">
            <w:pPr>
              <w:spacing w:after="0"/>
              <w:jc w:val="center"/>
              <w:rPr>
                <w:ins w:id="764" w:author="Wangzhou (Standard &amp; Patent and Pre-Research Dept)" w:date="2021-04-09T13:11:00Z"/>
                <w:rFonts w:ascii="Arial" w:hAnsi="Arial" w:cs="Arial"/>
                <w:b/>
                <w:bCs/>
                <w:sz w:val="18"/>
                <w:szCs w:val="18"/>
                <w:lang w:val="en-US" w:eastAsia="zh-CN"/>
              </w:rPr>
            </w:pPr>
            <w:ins w:id="765" w:author="Wangzhou (Standard &amp; Patent and Pre-Research Dept)" w:date="2021-04-09T13:11: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18BEFE33" w14:textId="77777777" w:rsidR="00AC2933" w:rsidRPr="008D4056" w:rsidRDefault="00AC2933" w:rsidP="00ED7709">
            <w:pPr>
              <w:spacing w:after="0"/>
              <w:jc w:val="center"/>
              <w:rPr>
                <w:ins w:id="766" w:author="Wangzhou (Standard &amp; Patent and Pre-Research Dept)" w:date="2021-04-09T13:11:00Z"/>
                <w:rFonts w:ascii="Arial" w:hAnsi="Arial" w:cs="Arial"/>
                <w:b/>
                <w:bCs/>
                <w:sz w:val="18"/>
                <w:szCs w:val="18"/>
                <w:lang w:val="en-US" w:eastAsia="zh-CN"/>
              </w:rPr>
            </w:pPr>
            <w:ins w:id="767" w:author="Wangzhou (Standard &amp; Patent and Pre-Research Dept)" w:date="2021-04-09T13:11:00Z">
              <w:r w:rsidRPr="008D4056">
                <w:rPr>
                  <w:rFonts w:ascii="Arial" w:hAnsi="Arial" w:cs="Arial"/>
                  <w:b/>
                  <w:bCs/>
                  <w:sz w:val="18"/>
                  <w:szCs w:val="18"/>
                  <w:lang w:val="en-US" w:eastAsia="zh-CN"/>
                </w:rPr>
                <w:t>fy_high</w:t>
              </w:r>
            </w:ins>
          </w:p>
        </w:tc>
      </w:tr>
      <w:tr w:rsidR="00AC2933" w:rsidRPr="008D4056" w14:paraId="2042E422" w14:textId="77777777" w:rsidTr="00ED7709">
        <w:trPr>
          <w:trHeight w:val="720"/>
          <w:ins w:id="768"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BED50A4" w14:textId="77777777" w:rsidR="00AC2933" w:rsidRPr="008D4056" w:rsidRDefault="00AC2933" w:rsidP="00ED7709">
            <w:pPr>
              <w:spacing w:after="0"/>
              <w:rPr>
                <w:ins w:id="769" w:author="Wangzhou (Standard &amp; Patent and Pre-Research Dept)" w:date="2021-04-09T13:11:00Z"/>
                <w:rFonts w:ascii="Arial" w:hAnsi="Arial" w:cs="Arial"/>
                <w:sz w:val="18"/>
                <w:szCs w:val="18"/>
                <w:lang w:val="en-US" w:eastAsia="zh-CN"/>
              </w:rPr>
            </w:pPr>
            <w:ins w:id="770" w:author="Wangzhou (Standard &amp; Patent and Pre-Research Dept)" w:date="2021-04-09T13:11: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0A3B885C" w14:textId="77777777" w:rsidR="00AC2933" w:rsidRPr="008D4056" w:rsidRDefault="00AC2933" w:rsidP="00ED7709">
            <w:pPr>
              <w:spacing w:after="0"/>
              <w:jc w:val="center"/>
              <w:rPr>
                <w:ins w:id="771" w:author="Wangzhou (Standard &amp; Patent and Pre-Research Dept)" w:date="2021-04-09T13:11:00Z"/>
                <w:rFonts w:ascii="Arial" w:hAnsi="Arial" w:cs="Arial"/>
                <w:sz w:val="18"/>
                <w:szCs w:val="18"/>
                <w:lang w:val="en-US" w:eastAsia="zh-CN"/>
              </w:rPr>
            </w:pPr>
            <w:ins w:id="772" w:author="Wangzhou (Standard &amp; Patent and Pre-Research Dept)" w:date="2021-04-09T13:11:00Z">
              <w:r w:rsidRPr="00A973C0">
                <w:rPr>
                  <w:rFonts w:ascii="Arial" w:hAnsi="Arial" w:cs="Arial"/>
                  <w:sz w:val="18"/>
                  <w:szCs w:val="18"/>
                  <w:lang w:val="en-US" w:eastAsia="ko-KR"/>
                </w:rPr>
                <w:t>880</w:t>
              </w:r>
            </w:ins>
          </w:p>
        </w:tc>
        <w:tc>
          <w:tcPr>
            <w:tcW w:w="864" w:type="pct"/>
            <w:tcBorders>
              <w:top w:val="nil"/>
              <w:left w:val="nil"/>
              <w:bottom w:val="single" w:sz="4" w:space="0" w:color="auto"/>
              <w:right w:val="single" w:sz="4" w:space="0" w:color="auto"/>
            </w:tcBorders>
            <w:shd w:val="clear" w:color="000000" w:fill="FFFF00"/>
            <w:vAlign w:val="center"/>
            <w:hideMark/>
          </w:tcPr>
          <w:p w14:paraId="28EAF0BD" w14:textId="77777777" w:rsidR="00AC2933" w:rsidRPr="008D4056" w:rsidRDefault="00AC2933" w:rsidP="00ED7709">
            <w:pPr>
              <w:spacing w:after="0"/>
              <w:jc w:val="center"/>
              <w:rPr>
                <w:ins w:id="773" w:author="Wangzhou (Standard &amp; Patent and Pre-Research Dept)" w:date="2021-04-09T13:11:00Z"/>
                <w:rFonts w:ascii="Arial" w:hAnsi="Arial" w:cs="Arial"/>
                <w:sz w:val="18"/>
                <w:szCs w:val="18"/>
                <w:lang w:val="en-US" w:eastAsia="zh-CN"/>
              </w:rPr>
            </w:pPr>
            <w:ins w:id="774" w:author="Wangzhou (Standard &amp; Patent and Pre-Research Dept)" w:date="2021-04-09T13:11:00Z">
              <w:r w:rsidRPr="00A973C0">
                <w:rPr>
                  <w:rFonts w:ascii="Arial" w:hAnsi="Arial" w:cs="Arial"/>
                  <w:sz w:val="18"/>
                  <w:szCs w:val="18"/>
                  <w:lang w:val="en-US" w:eastAsia="ko-KR"/>
                </w:rPr>
                <w:t>915</w:t>
              </w:r>
            </w:ins>
          </w:p>
        </w:tc>
        <w:tc>
          <w:tcPr>
            <w:tcW w:w="816" w:type="pct"/>
            <w:tcBorders>
              <w:top w:val="nil"/>
              <w:left w:val="nil"/>
              <w:bottom w:val="single" w:sz="4" w:space="0" w:color="auto"/>
              <w:right w:val="single" w:sz="4" w:space="0" w:color="auto"/>
            </w:tcBorders>
            <w:shd w:val="clear" w:color="000000" w:fill="FFFF00"/>
            <w:vAlign w:val="center"/>
            <w:hideMark/>
          </w:tcPr>
          <w:p w14:paraId="582248CB" w14:textId="77777777" w:rsidR="00AC2933" w:rsidRPr="008D4056" w:rsidRDefault="00AC2933" w:rsidP="00ED7709">
            <w:pPr>
              <w:spacing w:after="0"/>
              <w:jc w:val="center"/>
              <w:rPr>
                <w:ins w:id="775" w:author="Wangzhou (Standard &amp; Patent and Pre-Research Dept)" w:date="2021-04-09T13:11:00Z"/>
                <w:rFonts w:ascii="Arial" w:hAnsi="Arial" w:cs="Arial"/>
                <w:sz w:val="18"/>
                <w:szCs w:val="18"/>
                <w:lang w:val="en-US" w:eastAsia="zh-CN"/>
              </w:rPr>
            </w:pPr>
            <w:ins w:id="776" w:author="Wangzhou (Standard &amp; Patent and Pre-Research Dept)" w:date="2021-04-09T13:11:00Z">
              <w:r w:rsidRPr="00A973C0">
                <w:rPr>
                  <w:rFonts w:ascii="Arial" w:hAnsi="Arial" w:cs="Arial"/>
                  <w:sz w:val="18"/>
                  <w:szCs w:val="18"/>
                  <w:lang w:val="en-US" w:eastAsia="ko-KR"/>
                </w:rPr>
                <w:t>1710</w:t>
              </w:r>
            </w:ins>
          </w:p>
        </w:tc>
        <w:tc>
          <w:tcPr>
            <w:tcW w:w="937" w:type="pct"/>
            <w:tcBorders>
              <w:top w:val="nil"/>
              <w:left w:val="nil"/>
              <w:bottom w:val="single" w:sz="4" w:space="0" w:color="auto"/>
              <w:right w:val="single" w:sz="8" w:space="0" w:color="auto"/>
            </w:tcBorders>
            <w:shd w:val="clear" w:color="000000" w:fill="FFFF00"/>
            <w:vAlign w:val="center"/>
            <w:hideMark/>
          </w:tcPr>
          <w:p w14:paraId="364F6E2F" w14:textId="77777777" w:rsidR="00AC2933" w:rsidRPr="008D4056" w:rsidRDefault="00AC2933" w:rsidP="00ED7709">
            <w:pPr>
              <w:spacing w:after="0"/>
              <w:jc w:val="center"/>
              <w:rPr>
                <w:ins w:id="777" w:author="Wangzhou (Standard &amp; Patent and Pre-Research Dept)" w:date="2021-04-09T13:11:00Z"/>
                <w:rFonts w:ascii="Arial" w:hAnsi="Arial" w:cs="Arial"/>
                <w:sz w:val="18"/>
                <w:szCs w:val="18"/>
                <w:lang w:val="en-US" w:eastAsia="zh-CN"/>
              </w:rPr>
            </w:pPr>
            <w:ins w:id="778" w:author="Wangzhou (Standard &amp; Patent and Pre-Research Dept)" w:date="2021-04-09T13:11:00Z">
              <w:r w:rsidRPr="00A973C0">
                <w:rPr>
                  <w:rFonts w:ascii="Arial" w:hAnsi="Arial" w:cs="Arial"/>
                  <w:sz w:val="18"/>
                  <w:szCs w:val="18"/>
                  <w:lang w:val="en-US" w:eastAsia="ko-KR"/>
                </w:rPr>
                <w:t>1785</w:t>
              </w:r>
            </w:ins>
          </w:p>
        </w:tc>
      </w:tr>
      <w:tr w:rsidR="00AC2933" w:rsidRPr="008D4056" w14:paraId="7AC2DC18" w14:textId="77777777" w:rsidTr="00ED7709">
        <w:trPr>
          <w:trHeight w:val="285"/>
          <w:ins w:id="779"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136A4C6" w14:textId="77777777" w:rsidR="00AC2933" w:rsidRPr="008D4056" w:rsidRDefault="00AC2933" w:rsidP="00ED7709">
            <w:pPr>
              <w:spacing w:after="0"/>
              <w:rPr>
                <w:ins w:id="780" w:author="Wangzhou (Standard &amp; Patent and Pre-Research Dept)" w:date="2021-04-09T13:11:00Z"/>
                <w:rFonts w:ascii="Arial" w:hAnsi="Arial" w:cs="Arial"/>
                <w:sz w:val="18"/>
                <w:szCs w:val="18"/>
                <w:lang w:val="en-US" w:eastAsia="zh-CN"/>
              </w:rPr>
            </w:pPr>
            <w:ins w:id="781" w:author="Wangzhou (Standard &amp; Patent and Pre-Research Dept)" w:date="2021-04-09T13:11: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685C1126" w14:textId="77777777" w:rsidR="00AC2933" w:rsidRPr="008D4056" w:rsidRDefault="00AC2933" w:rsidP="00ED7709">
            <w:pPr>
              <w:spacing w:after="0"/>
              <w:jc w:val="center"/>
              <w:rPr>
                <w:ins w:id="782" w:author="Wangzhou (Standard &amp; Patent and Pre-Research Dept)" w:date="2021-04-09T13:11:00Z"/>
                <w:rFonts w:ascii="Arial" w:hAnsi="Arial" w:cs="Arial"/>
                <w:sz w:val="18"/>
                <w:szCs w:val="18"/>
                <w:lang w:val="en-US" w:eastAsia="zh-CN"/>
              </w:rPr>
            </w:pPr>
            <w:ins w:id="783" w:author="Wangzhou (Standard &amp; Patent and Pre-Research Dept)" w:date="2021-04-09T13:11:00Z">
              <w:r w:rsidRPr="00A973C0">
                <w:rPr>
                  <w:rFonts w:ascii="Arial" w:hAnsi="Arial" w:cs="Arial"/>
                  <w:sz w:val="18"/>
                  <w:szCs w:val="18"/>
                  <w:lang w:val="en-US" w:eastAsia="ko-KR"/>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2F0ADB1D" w14:textId="77777777" w:rsidR="00AC2933" w:rsidRPr="008D4056" w:rsidRDefault="00AC2933" w:rsidP="00ED7709">
            <w:pPr>
              <w:spacing w:after="0"/>
              <w:jc w:val="center"/>
              <w:rPr>
                <w:ins w:id="784" w:author="Wangzhou (Standard &amp; Patent and Pre-Research Dept)" w:date="2021-04-09T13:11:00Z"/>
                <w:rFonts w:ascii="Arial" w:hAnsi="Arial" w:cs="Arial"/>
                <w:sz w:val="18"/>
                <w:szCs w:val="18"/>
                <w:lang w:val="en-US" w:eastAsia="zh-CN"/>
              </w:rPr>
            </w:pPr>
            <w:ins w:id="785" w:author="Wangzhou (Standard &amp; Patent and Pre-Research Dept)" w:date="2021-04-09T13:11:00Z">
              <w:r w:rsidRPr="00A973C0">
                <w:rPr>
                  <w:rFonts w:ascii="Arial" w:hAnsi="Arial" w:cs="Arial"/>
                  <w:sz w:val="18"/>
                  <w:szCs w:val="18"/>
                  <w:lang w:val="en-US" w:eastAsia="ko-KR"/>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4E84A81F" w14:textId="77777777" w:rsidR="00AC2933" w:rsidRPr="008D4056" w:rsidRDefault="00AC2933" w:rsidP="00ED7709">
            <w:pPr>
              <w:spacing w:after="0"/>
              <w:jc w:val="center"/>
              <w:rPr>
                <w:ins w:id="786" w:author="Wangzhou (Standard &amp; Patent and Pre-Research Dept)" w:date="2021-04-09T13:11:00Z"/>
                <w:rFonts w:ascii="Arial" w:hAnsi="Arial" w:cs="Arial"/>
                <w:sz w:val="18"/>
                <w:szCs w:val="18"/>
                <w:lang w:val="en-US" w:eastAsia="zh-CN"/>
              </w:rPr>
            </w:pPr>
            <w:ins w:id="787" w:author="Wangzhou (Standard &amp; Patent and Pre-Research Dept)" w:date="2021-04-09T13:11:00Z">
              <w:r w:rsidRPr="00A973C0">
                <w:rPr>
                  <w:rFonts w:ascii="Arial" w:hAnsi="Arial" w:cs="Arial"/>
                  <w:sz w:val="18"/>
                  <w:szCs w:val="18"/>
                  <w:lang w:val="en-US" w:eastAsia="ko-KR"/>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52329D21" w14:textId="77777777" w:rsidR="00AC2933" w:rsidRPr="008D4056" w:rsidRDefault="00AC2933" w:rsidP="00ED7709">
            <w:pPr>
              <w:spacing w:after="0"/>
              <w:jc w:val="center"/>
              <w:rPr>
                <w:ins w:id="788" w:author="Wangzhou (Standard &amp; Patent and Pre-Research Dept)" w:date="2021-04-09T13:11:00Z"/>
                <w:rFonts w:ascii="Arial" w:hAnsi="Arial" w:cs="Arial"/>
                <w:sz w:val="18"/>
                <w:szCs w:val="18"/>
                <w:lang w:val="en-US" w:eastAsia="zh-CN"/>
              </w:rPr>
            </w:pPr>
            <w:ins w:id="789" w:author="Wangzhou (Standard &amp; Patent and Pre-Research Dept)" w:date="2021-04-09T13:11:00Z">
              <w:r w:rsidRPr="00A973C0">
                <w:rPr>
                  <w:rFonts w:ascii="Arial" w:hAnsi="Arial" w:cs="Arial"/>
                  <w:sz w:val="18"/>
                  <w:szCs w:val="18"/>
                  <w:lang w:val="en-US" w:eastAsia="ko-KR"/>
                </w:rPr>
                <w:t>2* fy_high</w:t>
              </w:r>
            </w:ins>
          </w:p>
        </w:tc>
      </w:tr>
      <w:tr w:rsidR="00AC2933" w:rsidRPr="008D4056" w14:paraId="2167B74D" w14:textId="77777777" w:rsidTr="00ED7709">
        <w:trPr>
          <w:trHeight w:val="825"/>
          <w:ins w:id="790"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20826E25" w14:textId="77777777" w:rsidR="00AC2933" w:rsidRPr="008D4056" w:rsidRDefault="00AC2933" w:rsidP="00ED7709">
            <w:pPr>
              <w:spacing w:after="0"/>
              <w:rPr>
                <w:ins w:id="791" w:author="Wangzhou (Standard &amp; Patent and Pre-Research Dept)" w:date="2021-04-09T13:11:00Z"/>
                <w:rFonts w:ascii="Arial" w:hAnsi="Arial" w:cs="Arial"/>
                <w:sz w:val="18"/>
                <w:szCs w:val="18"/>
                <w:lang w:val="en-US" w:eastAsia="zh-CN"/>
              </w:rPr>
            </w:pPr>
            <w:ins w:id="792" w:author="Wangzhou (Standard &amp; Patent and Pre-Research Dept)" w:date="2021-04-09T13:11: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46C84ACC" w14:textId="77777777" w:rsidR="00AC2933" w:rsidRPr="008D4056" w:rsidRDefault="00AC2933" w:rsidP="00ED7709">
            <w:pPr>
              <w:spacing w:after="0"/>
              <w:jc w:val="center"/>
              <w:rPr>
                <w:ins w:id="793" w:author="Wangzhou (Standard &amp; Patent and Pre-Research Dept)" w:date="2021-04-09T13:11:00Z"/>
                <w:rFonts w:ascii="Arial" w:hAnsi="Arial" w:cs="Arial"/>
                <w:sz w:val="18"/>
                <w:szCs w:val="18"/>
                <w:lang w:val="en-US" w:eastAsia="zh-CN"/>
              </w:rPr>
            </w:pPr>
            <w:ins w:id="794" w:author="Wangzhou (Standard &amp; Patent and Pre-Research Dept)" w:date="2021-04-09T13:11:00Z">
              <w:r w:rsidRPr="00A973C0">
                <w:rPr>
                  <w:rFonts w:ascii="Arial" w:hAnsi="Arial" w:cs="Arial"/>
                  <w:sz w:val="18"/>
                  <w:szCs w:val="18"/>
                  <w:lang w:val="en-US" w:eastAsia="ko-KR"/>
                </w:rPr>
                <w:t>1760</w:t>
              </w:r>
            </w:ins>
          </w:p>
        </w:tc>
        <w:tc>
          <w:tcPr>
            <w:tcW w:w="864" w:type="pct"/>
            <w:tcBorders>
              <w:top w:val="nil"/>
              <w:left w:val="nil"/>
              <w:bottom w:val="single" w:sz="4" w:space="0" w:color="auto"/>
              <w:right w:val="single" w:sz="4" w:space="0" w:color="auto"/>
            </w:tcBorders>
            <w:shd w:val="clear" w:color="000000" w:fill="4BACC6"/>
            <w:vAlign w:val="center"/>
            <w:hideMark/>
          </w:tcPr>
          <w:p w14:paraId="0CEA4749" w14:textId="77777777" w:rsidR="00AC2933" w:rsidRPr="008D4056" w:rsidRDefault="00AC2933" w:rsidP="00ED7709">
            <w:pPr>
              <w:spacing w:after="0"/>
              <w:jc w:val="center"/>
              <w:rPr>
                <w:ins w:id="795" w:author="Wangzhou (Standard &amp; Patent and Pre-Research Dept)" w:date="2021-04-09T13:11:00Z"/>
                <w:rFonts w:ascii="Arial" w:hAnsi="Arial" w:cs="Arial"/>
                <w:sz w:val="18"/>
                <w:szCs w:val="18"/>
                <w:lang w:val="en-US" w:eastAsia="zh-CN"/>
              </w:rPr>
            </w:pPr>
            <w:ins w:id="796" w:author="Wangzhou (Standard &amp; Patent and Pre-Research Dept)" w:date="2021-04-09T13:11:00Z">
              <w:r w:rsidRPr="00A973C0">
                <w:rPr>
                  <w:rFonts w:ascii="Arial" w:hAnsi="Arial" w:cs="Arial"/>
                  <w:sz w:val="18"/>
                  <w:szCs w:val="18"/>
                  <w:lang w:val="en-US" w:eastAsia="ko-KR"/>
                </w:rPr>
                <w:t>1830</w:t>
              </w:r>
            </w:ins>
          </w:p>
        </w:tc>
        <w:tc>
          <w:tcPr>
            <w:tcW w:w="816" w:type="pct"/>
            <w:tcBorders>
              <w:top w:val="nil"/>
              <w:left w:val="nil"/>
              <w:bottom w:val="single" w:sz="4" w:space="0" w:color="auto"/>
              <w:right w:val="single" w:sz="4" w:space="0" w:color="auto"/>
            </w:tcBorders>
            <w:shd w:val="clear" w:color="000000" w:fill="4BACC6"/>
            <w:vAlign w:val="center"/>
            <w:hideMark/>
          </w:tcPr>
          <w:p w14:paraId="12BD6076" w14:textId="77777777" w:rsidR="00AC2933" w:rsidRPr="008D4056" w:rsidRDefault="00AC2933" w:rsidP="00ED7709">
            <w:pPr>
              <w:spacing w:after="0"/>
              <w:jc w:val="center"/>
              <w:rPr>
                <w:ins w:id="797" w:author="Wangzhou (Standard &amp; Patent and Pre-Research Dept)" w:date="2021-04-09T13:11:00Z"/>
                <w:rFonts w:ascii="Arial" w:hAnsi="Arial" w:cs="Arial"/>
                <w:sz w:val="18"/>
                <w:szCs w:val="18"/>
                <w:lang w:val="en-US" w:eastAsia="zh-CN"/>
              </w:rPr>
            </w:pPr>
            <w:ins w:id="798" w:author="Wangzhou (Standard &amp; Patent and Pre-Research Dept)" w:date="2021-04-09T13:11:00Z">
              <w:r w:rsidRPr="00A973C0">
                <w:rPr>
                  <w:rFonts w:ascii="Arial" w:hAnsi="Arial" w:cs="Arial"/>
                  <w:sz w:val="18"/>
                  <w:szCs w:val="18"/>
                  <w:lang w:val="en-US" w:eastAsia="ko-KR"/>
                </w:rPr>
                <w:t>3420</w:t>
              </w:r>
            </w:ins>
          </w:p>
        </w:tc>
        <w:tc>
          <w:tcPr>
            <w:tcW w:w="937" w:type="pct"/>
            <w:tcBorders>
              <w:top w:val="nil"/>
              <w:left w:val="nil"/>
              <w:bottom w:val="single" w:sz="4" w:space="0" w:color="auto"/>
              <w:right w:val="single" w:sz="8" w:space="0" w:color="auto"/>
            </w:tcBorders>
            <w:shd w:val="clear" w:color="000000" w:fill="4BACC6"/>
            <w:vAlign w:val="center"/>
            <w:hideMark/>
          </w:tcPr>
          <w:p w14:paraId="062A5767" w14:textId="77777777" w:rsidR="00AC2933" w:rsidRPr="008D4056" w:rsidRDefault="00AC2933" w:rsidP="00ED7709">
            <w:pPr>
              <w:spacing w:after="0"/>
              <w:jc w:val="center"/>
              <w:rPr>
                <w:ins w:id="799" w:author="Wangzhou (Standard &amp; Patent and Pre-Research Dept)" w:date="2021-04-09T13:11:00Z"/>
                <w:rFonts w:ascii="Arial" w:hAnsi="Arial" w:cs="Arial"/>
                <w:sz w:val="18"/>
                <w:szCs w:val="18"/>
                <w:lang w:val="en-US" w:eastAsia="zh-CN"/>
              </w:rPr>
            </w:pPr>
            <w:ins w:id="800" w:author="Wangzhou (Standard &amp; Patent and Pre-Research Dept)" w:date="2021-04-09T13:11:00Z">
              <w:r w:rsidRPr="00A973C0">
                <w:rPr>
                  <w:rFonts w:ascii="Arial" w:hAnsi="Arial" w:cs="Arial"/>
                  <w:sz w:val="18"/>
                  <w:szCs w:val="18"/>
                  <w:lang w:val="en-US" w:eastAsia="ko-KR"/>
                </w:rPr>
                <w:t>3570</w:t>
              </w:r>
            </w:ins>
          </w:p>
        </w:tc>
      </w:tr>
      <w:tr w:rsidR="00AC2933" w:rsidRPr="008D4056" w14:paraId="0E159606" w14:textId="77777777" w:rsidTr="00ED7709">
        <w:trPr>
          <w:trHeight w:val="285"/>
          <w:ins w:id="801"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2EFD73F" w14:textId="77777777" w:rsidR="00AC2933" w:rsidRPr="008D4056" w:rsidRDefault="00AC2933" w:rsidP="00ED7709">
            <w:pPr>
              <w:spacing w:after="0"/>
              <w:rPr>
                <w:ins w:id="802" w:author="Wangzhou (Standard &amp; Patent and Pre-Research Dept)" w:date="2021-04-09T13:11:00Z"/>
                <w:rFonts w:ascii="Arial" w:hAnsi="Arial" w:cs="Arial"/>
                <w:sz w:val="18"/>
                <w:szCs w:val="18"/>
                <w:lang w:val="en-US" w:eastAsia="zh-CN"/>
              </w:rPr>
            </w:pPr>
            <w:ins w:id="803" w:author="Wangzhou (Standard &amp; Patent and Pre-Research Dept)" w:date="2021-04-09T13:11: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6621504B" w14:textId="77777777" w:rsidR="00AC2933" w:rsidRPr="008D4056" w:rsidRDefault="00AC2933" w:rsidP="00ED7709">
            <w:pPr>
              <w:spacing w:after="0"/>
              <w:jc w:val="center"/>
              <w:rPr>
                <w:ins w:id="804" w:author="Wangzhou (Standard &amp; Patent and Pre-Research Dept)" w:date="2021-04-09T13:11:00Z"/>
                <w:rFonts w:ascii="Arial" w:hAnsi="Arial" w:cs="Arial"/>
                <w:sz w:val="18"/>
                <w:szCs w:val="18"/>
                <w:lang w:val="en-US" w:eastAsia="zh-CN"/>
              </w:rPr>
            </w:pPr>
            <w:ins w:id="805" w:author="Wangzhou (Standard &amp; Patent and Pre-Research Dept)" w:date="2021-04-09T13:11:00Z">
              <w:r w:rsidRPr="00A973C0">
                <w:rPr>
                  <w:rFonts w:ascii="Arial" w:hAnsi="Arial" w:cs="Arial"/>
                  <w:sz w:val="18"/>
                  <w:szCs w:val="18"/>
                  <w:lang w:val="en-US" w:eastAsia="ko-KR"/>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2712473B" w14:textId="77777777" w:rsidR="00AC2933" w:rsidRPr="008D4056" w:rsidRDefault="00AC2933" w:rsidP="00ED7709">
            <w:pPr>
              <w:spacing w:after="0"/>
              <w:jc w:val="center"/>
              <w:rPr>
                <w:ins w:id="806" w:author="Wangzhou (Standard &amp; Patent and Pre-Research Dept)" w:date="2021-04-09T13:11:00Z"/>
                <w:rFonts w:ascii="Arial" w:hAnsi="Arial" w:cs="Arial"/>
                <w:sz w:val="18"/>
                <w:szCs w:val="18"/>
                <w:lang w:val="en-US" w:eastAsia="zh-CN"/>
              </w:rPr>
            </w:pPr>
            <w:ins w:id="807" w:author="Wangzhou (Standard &amp; Patent and Pre-Research Dept)" w:date="2021-04-09T13:11:00Z">
              <w:r w:rsidRPr="00A973C0">
                <w:rPr>
                  <w:rFonts w:ascii="Arial" w:hAnsi="Arial" w:cs="Arial"/>
                  <w:sz w:val="18"/>
                  <w:szCs w:val="18"/>
                  <w:lang w:val="en-US" w:eastAsia="ko-KR"/>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03437130" w14:textId="77777777" w:rsidR="00AC2933" w:rsidRPr="008D4056" w:rsidRDefault="00AC2933" w:rsidP="00ED7709">
            <w:pPr>
              <w:spacing w:after="0"/>
              <w:jc w:val="center"/>
              <w:rPr>
                <w:ins w:id="808" w:author="Wangzhou (Standard &amp; Patent and Pre-Research Dept)" w:date="2021-04-09T13:11:00Z"/>
                <w:rFonts w:ascii="Arial" w:hAnsi="Arial" w:cs="Arial"/>
                <w:sz w:val="18"/>
                <w:szCs w:val="18"/>
                <w:lang w:val="en-US" w:eastAsia="zh-CN"/>
              </w:rPr>
            </w:pPr>
            <w:ins w:id="809" w:author="Wangzhou (Standard &amp; Patent and Pre-Research Dept)" w:date="2021-04-09T13:11:00Z">
              <w:r w:rsidRPr="00A973C0">
                <w:rPr>
                  <w:rFonts w:ascii="Arial" w:hAnsi="Arial" w:cs="Arial"/>
                  <w:sz w:val="18"/>
                  <w:szCs w:val="18"/>
                  <w:lang w:val="en-US" w:eastAsia="ko-KR"/>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4D59EE3E" w14:textId="77777777" w:rsidR="00AC2933" w:rsidRPr="008D4056" w:rsidRDefault="00AC2933" w:rsidP="00ED7709">
            <w:pPr>
              <w:spacing w:after="0"/>
              <w:jc w:val="center"/>
              <w:rPr>
                <w:ins w:id="810" w:author="Wangzhou (Standard &amp; Patent and Pre-Research Dept)" w:date="2021-04-09T13:11:00Z"/>
                <w:rFonts w:ascii="Arial" w:hAnsi="Arial" w:cs="Arial"/>
                <w:sz w:val="18"/>
                <w:szCs w:val="18"/>
                <w:lang w:val="en-US" w:eastAsia="zh-CN"/>
              </w:rPr>
            </w:pPr>
            <w:ins w:id="811" w:author="Wangzhou (Standard &amp; Patent and Pre-Research Dept)" w:date="2021-04-09T13:11:00Z">
              <w:r w:rsidRPr="00A973C0">
                <w:rPr>
                  <w:rFonts w:ascii="Arial" w:hAnsi="Arial" w:cs="Arial"/>
                  <w:sz w:val="18"/>
                  <w:szCs w:val="18"/>
                  <w:lang w:val="en-US" w:eastAsia="ko-KR"/>
                </w:rPr>
                <w:t>3* fy_high</w:t>
              </w:r>
            </w:ins>
          </w:p>
        </w:tc>
      </w:tr>
      <w:tr w:rsidR="00AC2933" w:rsidRPr="008D4056" w14:paraId="5E32FF20" w14:textId="77777777" w:rsidTr="00ED7709">
        <w:trPr>
          <w:trHeight w:val="660"/>
          <w:ins w:id="812"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D2911F5" w14:textId="77777777" w:rsidR="00AC2933" w:rsidRPr="008D4056" w:rsidRDefault="00AC2933" w:rsidP="00ED7709">
            <w:pPr>
              <w:spacing w:after="0"/>
              <w:rPr>
                <w:ins w:id="813" w:author="Wangzhou (Standard &amp; Patent and Pre-Research Dept)" w:date="2021-04-09T13:11:00Z"/>
                <w:rFonts w:ascii="Arial" w:hAnsi="Arial" w:cs="Arial"/>
                <w:sz w:val="18"/>
                <w:szCs w:val="18"/>
                <w:lang w:val="en-US" w:eastAsia="zh-CN"/>
              </w:rPr>
            </w:pPr>
            <w:ins w:id="814" w:author="Wangzhou (Standard &amp; Patent and Pre-Research Dept)" w:date="2021-04-09T13:11: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5BA2E388" w14:textId="77777777" w:rsidR="00AC2933" w:rsidRPr="008D4056" w:rsidRDefault="00AC2933" w:rsidP="00ED7709">
            <w:pPr>
              <w:spacing w:after="0"/>
              <w:jc w:val="center"/>
              <w:rPr>
                <w:ins w:id="815" w:author="Wangzhou (Standard &amp; Patent and Pre-Research Dept)" w:date="2021-04-09T13:11:00Z"/>
                <w:rFonts w:ascii="Arial" w:hAnsi="Arial" w:cs="Arial"/>
                <w:sz w:val="18"/>
                <w:szCs w:val="18"/>
                <w:lang w:val="en-US" w:eastAsia="zh-CN"/>
              </w:rPr>
            </w:pPr>
            <w:ins w:id="816" w:author="Wangzhou (Standard &amp; Patent and Pre-Research Dept)" w:date="2021-04-09T13:11:00Z">
              <w:r w:rsidRPr="00A973C0">
                <w:rPr>
                  <w:rFonts w:ascii="Arial" w:hAnsi="Arial" w:cs="Arial"/>
                  <w:sz w:val="18"/>
                  <w:szCs w:val="18"/>
                  <w:lang w:val="en-US" w:eastAsia="ko-KR"/>
                </w:rPr>
                <w:t>2640</w:t>
              </w:r>
            </w:ins>
          </w:p>
        </w:tc>
        <w:tc>
          <w:tcPr>
            <w:tcW w:w="864" w:type="pct"/>
            <w:tcBorders>
              <w:top w:val="nil"/>
              <w:left w:val="nil"/>
              <w:bottom w:val="single" w:sz="4" w:space="0" w:color="auto"/>
              <w:right w:val="single" w:sz="4" w:space="0" w:color="auto"/>
            </w:tcBorders>
            <w:shd w:val="clear" w:color="000000" w:fill="00B0F0"/>
            <w:vAlign w:val="center"/>
            <w:hideMark/>
          </w:tcPr>
          <w:p w14:paraId="12FFB83E" w14:textId="77777777" w:rsidR="00AC2933" w:rsidRPr="008D4056" w:rsidRDefault="00AC2933" w:rsidP="00ED7709">
            <w:pPr>
              <w:spacing w:after="0"/>
              <w:jc w:val="center"/>
              <w:rPr>
                <w:ins w:id="817" w:author="Wangzhou (Standard &amp; Patent and Pre-Research Dept)" w:date="2021-04-09T13:11:00Z"/>
                <w:rFonts w:ascii="Arial" w:hAnsi="Arial" w:cs="Arial"/>
                <w:sz w:val="18"/>
                <w:szCs w:val="18"/>
                <w:lang w:val="en-US" w:eastAsia="zh-CN"/>
              </w:rPr>
            </w:pPr>
            <w:ins w:id="818" w:author="Wangzhou (Standard &amp; Patent and Pre-Research Dept)" w:date="2021-04-09T13:11:00Z">
              <w:r w:rsidRPr="00A973C0">
                <w:rPr>
                  <w:rFonts w:ascii="Arial" w:hAnsi="Arial" w:cs="Arial"/>
                  <w:sz w:val="18"/>
                  <w:szCs w:val="18"/>
                  <w:lang w:val="en-US" w:eastAsia="ko-KR"/>
                </w:rPr>
                <w:t>2745</w:t>
              </w:r>
            </w:ins>
          </w:p>
        </w:tc>
        <w:tc>
          <w:tcPr>
            <w:tcW w:w="816" w:type="pct"/>
            <w:tcBorders>
              <w:top w:val="nil"/>
              <w:left w:val="nil"/>
              <w:bottom w:val="single" w:sz="4" w:space="0" w:color="auto"/>
              <w:right w:val="single" w:sz="4" w:space="0" w:color="auto"/>
            </w:tcBorders>
            <w:shd w:val="clear" w:color="000000" w:fill="00B0F0"/>
            <w:vAlign w:val="center"/>
            <w:hideMark/>
          </w:tcPr>
          <w:p w14:paraId="774BE236" w14:textId="77777777" w:rsidR="00AC2933" w:rsidRPr="008D4056" w:rsidRDefault="00AC2933" w:rsidP="00ED7709">
            <w:pPr>
              <w:spacing w:after="0"/>
              <w:jc w:val="center"/>
              <w:rPr>
                <w:ins w:id="819" w:author="Wangzhou (Standard &amp; Patent and Pre-Research Dept)" w:date="2021-04-09T13:11:00Z"/>
                <w:rFonts w:ascii="Arial" w:hAnsi="Arial" w:cs="Arial"/>
                <w:sz w:val="18"/>
                <w:szCs w:val="18"/>
                <w:lang w:val="en-US" w:eastAsia="zh-CN"/>
              </w:rPr>
            </w:pPr>
            <w:ins w:id="820" w:author="Wangzhou (Standard &amp; Patent and Pre-Research Dept)" w:date="2021-04-09T13:11:00Z">
              <w:r w:rsidRPr="00A973C0">
                <w:rPr>
                  <w:rFonts w:ascii="Arial" w:hAnsi="Arial" w:cs="Arial"/>
                  <w:sz w:val="18"/>
                  <w:szCs w:val="18"/>
                  <w:lang w:val="en-US" w:eastAsia="ko-KR"/>
                </w:rPr>
                <w:t>5130</w:t>
              </w:r>
            </w:ins>
          </w:p>
        </w:tc>
        <w:tc>
          <w:tcPr>
            <w:tcW w:w="937" w:type="pct"/>
            <w:tcBorders>
              <w:top w:val="nil"/>
              <w:left w:val="nil"/>
              <w:bottom w:val="single" w:sz="4" w:space="0" w:color="auto"/>
              <w:right w:val="single" w:sz="8" w:space="0" w:color="auto"/>
            </w:tcBorders>
            <w:shd w:val="clear" w:color="000000" w:fill="00B0F0"/>
            <w:vAlign w:val="center"/>
            <w:hideMark/>
          </w:tcPr>
          <w:p w14:paraId="35321A98" w14:textId="77777777" w:rsidR="00AC2933" w:rsidRPr="008D4056" w:rsidRDefault="00AC2933" w:rsidP="00ED7709">
            <w:pPr>
              <w:spacing w:after="0"/>
              <w:jc w:val="center"/>
              <w:rPr>
                <w:ins w:id="821" w:author="Wangzhou (Standard &amp; Patent and Pre-Research Dept)" w:date="2021-04-09T13:11:00Z"/>
                <w:rFonts w:ascii="Arial" w:hAnsi="Arial" w:cs="Arial"/>
                <w:sz w:val="18"/>
                <w:szCs w:val="18"/>
                <w:lang w:val="en-US" w:eastAsia="zh-CN"/>
              </w:rPr>
            </w:pPr>
            <w:ins w:id="822" w:author="Wangzhou (Standard &amp; Patent and Pre-Research Dept)" w:date="2021-04-09T13:11:00Z">
              <w:r w:rsidRPr="00A973C0">
                <w:rPr>
                  <w:rFonts w:ascii="Arial" w:hAnsi="Arial" w:cs="Arial"/>
                  <w:sz w:val="18"/>
                  <w:szCs w:val="18"/>
                  <w:lang w:val="en-US" w:eastAsia="ko-KR"/>
                </w:rPr>
                <w:t>5355</w:t>
              </w:r>
            </w:ins>
          </w:p>
        </w:tc>
      </w:tr>
      <w:tr w:rsidR="00AC2933" w:rsidRPr="008D4056" w14:paraId="32143F69" w14:textId="77777777" w:rsidTr="00ED7709">
        <w:trPr>
          <w:trHeight w:val="285"/>
          <w:ins w:id="823"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5725A85" w14:textId="77777777" w:rsidR="00AC2933" w:rsidRPr="008D4056" w:rsidRDefault="00AC2933" w:rsidP="00ED7709">
            <w:pPr>
              <w:spacing w:after="0"/>
              <w:rPr>
                <w:ins w:id="824" w:author="Wangzhou (Standard &amp; Patent and Pre-Research Dept)" w:date="2021-04-09T13:11:00Z"/>
                <w:rFonts w:ascii="Arial" w:hAnsi="Arial" w:cs="Arial"/>
                <w:sz w:val="18"/>
                <w:szCs w:val="18"/>
                <w:lang w:val="en-US" w:eastAsia="zh-CN"/>
              </w:rPr>
            </w:pPr>
            <w:ins w:id="825" w:author="Wangzhou (Standard &amp; Patent and Pre-Research Dept)" w:date="2021-04-09T13:11: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F078FBB" w14:textId="77777777" w:rsidR="00AC2933" w:rsidRPr="008D4056" w:rsidRDefault="00AC2933" w:rsidP="00ED7709">
            <w:pPr>
              <w:spacing w:after="0"/>
              <w:jc w:val="center"/>
              <w:rPr>
                <w:ins w:id="826" w:author="Wangzhou (Standard &amp; Patent and Pre-Research Dept)" w:date="2021-04-09T13:11:00Z"/>
                <w:rFonts w:ascii="Arial" w:hAnsi="Arial" w:cs="Arial"/>
                <w:sz w:val="18"/>
                <w:szCs w:val="18"/>
                <w:lang w:val="en-US" w:eastAsia="zh-CN"/>
              </w:rPr>
            </w:pPr>
            <w:ins w:id="827" w:author="Wangzhou (Standard &amp; Patent and Pre-Research Dept)" w:date="2021-04-09T13:11:00Z">
              <w:r w:rsidRPr="00A973C0">
                <w:rPr>
                  <w:rFonts w:ascii="Arial" w:hAnsi="Arial" w:cs="Arial"/>
                  <w:sz w:val="18"/>
                  <w:szCs w:val="18"/>
                  <w:lang w:val="en-US" w:eastAsia="ko-KR"/>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1021FCF6" w14:textId="77777777" w:rsidR="00AC2933" w:rsidRPr="008D4056" w:rsidRDefault="00AC2933" w:rsidP="00ED7709">
            <w:pPr>
              <w:spacing w:after="0"/>
              <w:jc w:val="center"/>
              <w:rPr>
                <w:ins w:id="828" w:author="Wangzhou (Standard &amp; Patent and Pre-Research Dept)" w:date="2021-04-09T13:11:00Z"/>
                <w:rFonts w:ascii="Arial" w:hAnsi="Arial" w:cs="Arial"/>
                <w:sz w:val="18"/>
                <w:szCs w:val="18"/>
                <w:lang w:val="en-US" w:eastAsia="zh-CN"/>
              </w:rPr>
            </w:pPr>
            <w:ins w:id="829" w:author="Wangzhou (Standard &amp; Patent and Pre-Research Dept)" w:date="2021-04-09T13:11:00Z">
              <w:r w:rsidRPr="00A973C0">
                <w:rPr>
                  <w:rFonts w:ascii="Arial" w:hAnsi="Arial" w:cs="Arial"/>
                  <w:sz w:val="18"/>
                  <w:szCs w:val="18"/>
                  <w:lang w:val="en-US" w:eastAsia="ko-KR"/>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02F21EF2" w14:textId="77777777" w:rsidR="00AC2933" w:rsidRPr="008D4056" w:rsidRDefault="00AC2933" w:rsidP="00ED7709">
            <w:pPr>
              <w:spacing w:after="0"/>
              <w:jc w:val="center"/>
              <w:rPr>
                <w:ins w:id="830" w:author="Wangzhou (Standard &amp; Patent and Pre-Research Dept)" w:date="2021-04-09T13:11:00Z"/>
                <w:rFonts w:ascii="Arial" w:hAnsi="Arial" w:cs="Arial"/>
                <w:sz w:val="18"/>
                <w:szCs w:val="18"/>
                <w:lang w:val="en-US" w:eastAsia="zh-CN"/>
              </w:rPr>
            </w:pPr>
            <w:ins w:id="831" w:author="Wangzhou (Standard &amp; Patent and Pre-Research Dept)" w:date="2021-04-09T13:11:00Z">
              <w:r w:rsidRPr="00A973C0">
                <w:rPr>
                  <w:rFonts w:ascii="Arial" w:hAnsi="Arial" w:cs="Arial"/>
                  <w:sz w:val="18"/>
                  <w:szCs w:val="18"/>
                  <w:lang w:val="en-US" w:eastAsia="ko-KR"/>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1D99D886" w14:textId="77777777" w:rsidR="00AC2933" w:rsidRPr="008D4056" w:rsidRDefault="00AC2933" w:rsidP="00ED7709">
            <w:pPr>
              <w:spacing w:after="0"/>
              <w:jc w:val="center"/>
              <w:rPr>
                <w:ins w:id="832" w:author="Wangzhou (Standard &amp; Patent and Pre-Research Dept)" w:date="2021-04-09T13:11:00Z"/>
                <w:rFonts w:ascii="Arial" w:hAnsi="Arial" w:cs="Arial"/>
                <w:sz w:val="18"/>
                <w:szCs w:val="18"/>
                <w:lang w:val="en-US" w:eastAsia="zh-CN"/>
              </w:rPr>
            </w:pPr>
            <w:ins w:id="833" w:author="Wangzhou (Standard &amp; Patent and Pre-Research Dept)" w:date="2021-04-09T13:11:00Z">
              <w:r w:rsidRPr="00A973C0">
                <w:rPr>
                  <w:rFonts w:ascii="Arial" w:hAnsi="Arial" w:cs="Arial"/>
                  <w:sz w:val="18"/>
                  <w:szCs w:val="18"/>
                  <w:lang w:val="en-US" w:eastAsia="ko-KR"/>
                </w:rPr>
                <w:t>|fy_high + fx_high|</w:t>
              </w:r>
            </w:ins>
          </w:p>
        </w:tc>
      </w:tr>
      <w:tr w:rsidR="00AC2933" w:rsidRPr="008D4056" w14:paraId="2ACEFC47" w14:textId="77777777" w:rsidTr="00ED7709">
        <w:trPr>
          <w:trHeight w:val="705"/>
          <w:ins w:id="834"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4DD16880" w14:textId="77777777" w:rsidR="00AC2933" w:rsidRPr="008D4056" w:rsidRDefault="00AC2933" w:rsidP="00ED7709">
            <w:pPr>
              <w:spacing w:after="0"/>
              <w:rPr>
                <w:ins w:id="835" w:author="Wangzhou (Standard &amp; Patent and Pre-Research Dept)" w:date="2021-04-09T13:11:00Z"/>
                <w:rFonts w:ascii="Arial" w:hAnsi="Arial" w:cs="Arial"/>
                <w:sz w:val="18"/>
                <w:szCs w:val="18"/>
                <w:lang w:val="en-US" w:eastAsia="zh-CN"/>
              </w:rPr>
            </w:pPr>
            <w:ins w:id="836"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75A2C9AB" w14:textId="77777777" w:rsidR="00AC2933" w:rsidRPr="008D4056" w:rsidRDefault="00AC2933" w:rsidP="00ED7709">
            <w:pPr>
              <w:spacing w:after="0"/>
              <w:jc w:val="center"/>
              <w:rPr>
                <w:ins w:id="837" w:author="Wangzhou (Standard &amp; Patent and Pre-Research Dept)" w:date="2021-04-09T13:11:00Z"/>
                <w:rFonts w:ascii="Arial" w:hAnsi="Arial" w:cs="Arial"/>
                <w:sz w:val="18"/>
                <w:szCs w:val="18"/>
                <w:lang w:val="en-US" w:eastAsia="zh-CN"/>
              </w:rPr>
            </w:pPr>
            <w:ins w:id="838" w:author="Wangzhou (Standard &amp; Patent and Pre-Research Dept)" w:date="2021-04-09T13:11:00Z">
              <w:r w:rsidRPr="00A973C0">
                <w:rPr>
                  <w:rFonts w:ascii="Arial" w:hAnsi="Arial" w:cs="Arial"/>
                  <w:sz w:val="18"/>
                  <w:szCs w:val="18"/>
                  <w:lang w:val="en-US" w:eastAsia="ko-KR"/>
                </w:rPr>
                <w:t>795</w:t>
              </w:r>
            </w:ins>
          </w:p>
        </w:tc>
        <w:tc>
          <w:tcPr>
            <w:tcW w:w="864" w:type="pct"/>
            <w:tcBorders>
              <w:top w:val="nil"/>
              <w:left w:val="nil"/>
              <w:bottom w:val="single" w:sz="4" w:space="0" w:color="auto"/>
              <w:right w:val="single" w:sz="4" w:space="0" w:color="auto"/>
            </w:tcBorders>
            <w:shd w:val="clear" w:color="000000" w:fill="00B050"/>
            <w:vAlign w:val="center"/>
            <w:hideMark/>
          </w:tcPr>
          <w:p w14:paraId="011F96CB" w14:textId="77777777" w:rsidR="00AC2933" w:rsidRPr="008D4056" w:rsidRDefault="00AC2933" w:rsidP="00ED7709">
            <w:pPr>
              <w:spacing w:after="0"/>
              <w:jc w:val="center"/>
              <w:rPr>
                <w:ins w:id="839" w:author="Wangzhou (Standard &amp; Patent and Pre-Research Dept)" w:date="2021-04-09T13:11:00Z"/>
                <w:rFonts w:ascii="Arial" w:hAnsi="Arial" w:cs="Arial"/>
                <w:sz w:val="18"/>
                <w:szCs w:val="18"/>
                <w:lang w:val="en-US" w:eastAsia="zh-CN"/>
              </w:rPr>
            </w:pPr>
            <w:ins w:id="840" w:author="Wangzhou (Standard &amp; Patent and Pre-Research Dept)" w:date="2021-04-09T13:11:00Z">
              <w:r w:rsidRPr="00A973C0">
                <w:rPr>
                  <w:rFonts w:ascii="Arial" w:hAnsi="Arial" w:cs="Arial"/>
                  <w:sz w:val="18"/>
                  <w:szCs w:val="18"/>
                  <w:lang w:val="en-US" w:eastAsia="ko-KR"/>
                </w:rPr>
                <w:t>905</w:t>
              </w:r>
            </w:ins>
          </w:p>
        </w:tc>
        <w:tc>
          <w:tcPr>
            <w:tcW w:w="816" w:type="pct"/>
            <w:tcBorders>
              <w:top w:val="nil"/>
              <w:left w:val="nil"/>
              <w:bottom w:val="single" w:sz="4" w:space="0" w:color="auto"/>
              <w:right w:val="single" w:sz="4" w:space="0" w:color="auto"/>
            </w:tcBorders>
            <w:shd w:val="clear" w:color="000000" w:fill="00B050"/>
            <w:vAlign w:val="center"/>
            <w:hideMark/>
          </w:tcPr>
          <w:p w14:paraId="33E88BFD" w14:textId="77777777" w:rsidR="00AC2933" w:rsidRPr="008D4056" w:rsidRDefault="00AC2933" w:rsidP="00ED7709">
            <w:pPr>
              <w:spacing w:after="0"/>
              <w:jc w:val="center"/>
              <w:rPr>
                <w:ins w:id="841" w:author="Wangzhou (Standard &amp; Patent and Pre-Research Dept)" w:date="2021-04-09T13:11:00Z"/>
                <w:rFonts w:ascii="Arial" w:hAnsi="Arial" w:cs="Arial"/>
                <w:sz w:val="18"/>
                <w:szCs w:val="18"/>
                <w:lang w:val="en-US" w:eastAsia="zh-CN"/>
              </w:rPr>
            </w:pPr>
            <w:ins w:id="842" w:author="Wangzhou (Standard &amp; Patent and Pre-Research Dept)" w:date="2021-04-09T13:11:00Z">
              <w:r w:rsidRPr="00A973C0">
                <w:rPr>
                  <w:rFonts w:ascii="Arial" w:hAnsi="Arial" w:cs="Arial"/>
                  <w:sz w:val="18"/>
                  <w:szCs w:val="18"/>
                  <w:lang w:val="en-US" w:eastAsia="ko-KR"/>
                </w:rPr>
                <w:t>2590</w:t>
              </w:r>
            </w:ins>
          </w:p>
        </w:tc>
        <w:tc>
          <w:tcPr>
            <w:tcW w:w="937" w:type="pct"/>
            <w:tcBorders>
              <w:top w:val="nil"/>
              <w:left w:val="nil"/>
              <w:bottom w:val="single" w:sz="4" w:space="0" w:color="auto"/>
              <w:right w:val="single" w:sz="8" w:space="0" w:color="auto"/>
            </w:tcBorders>
            <w:shd w:val="clear" w:color="000000" w:fill="00B050"/>
            <w:vAlign w:val="center"/>
            <w:hideMark/>
          </w:tcPr>
          <w:p w14:paraId="7B4F431F" w14:textId="77777777" w:rsidR="00AC2933" w:rsidRPr="008D4056" w:rsidRDefault="00AC2933" w:rsidP="00ED7709">
            <w:pPr>
              <w:spacing w:after="0"/>
              <w:jc w:val="center"/>
              <w:rPr>
                <w:ins w:id="843" w:author="Wangzhou (Standard &amp; Patent and Pre-Research Dept)" w:date="2021-04-09T13:11:00Z"/>
                <w:rFonts w:ascii="Arial" w:hAnsi="Arial" w:cs="Arial"/>
                <w:sz w:val="18"/>
                <w:szCs w:val="18"/>
                <w:lang w:val="en-US" w:eastAsia="zh-CN"/>
              </w:rPr>
            </w:pPr>
            <w:ins w:id="844" w:author="Wangzhou (Standard &amp; Patent and Pre-Research Dept)" w:date="2021-04-09T13:11:00Z">
              <w:r w:rsidRPr="00A973C0">
                <w:rPr>
                  <w:rFonts w:ascii="Arial" w:hAnsi="Arial" w:cs="Arial"/>
                  <w:sz w:val="18"/>
                  <w:szCs w:val="18"/>
                  <w:lang w:val="en-US" w:eastAsia="ko-KR"/>
                </w:rPr>
                <w:t>2700</w:t>
              </w:r>
            </w:ins>
          </w:p>
        </w:tc>
      </w:tr>
      <w:tr w:rsidR="00AC2933" w:rsidRPr="008D4056" w14:paraId="3DE2E3D8" w14:textId="77777777" w:rsidTr="00ED7709">
        <w:trPr>
          <w:trHeight w:val="285"/>
          <w:ins w:id="845"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1B10356" w14:textId="77777777" w:rsidR="00AC2933" w:rsidRPr="008D4056" w:rsidRDefault="00AC2933" w:rsidP="00ED7709">
            <w:pPr>
              <w:spacing w:after="0"/>
              <w:rPr>
                <w:ins w:id="846" w:author="Wangzhou (Standard &amp; Patent and Pre-Research Dept)" w:date="2021-04-09T13:11:00Z"/>
                <w:rFonts w:ascii="Arial" w:hAnsi="Arial" w:cs="Arial"/>
                <w:sz w:val="18"/>
                <w:szCs w:val="18"/>
                <w:lang w:val="en-US" w:eastAsia="zh-CN"/>
              </w:rPr>
            </w:pPr>
            <w:ins w:id="847" w:author="Wangzhou (Standard &amp; Patent and Pre-Research Dept)" w:date="2021-04-09T13:11: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ED9E863" w14:textId="77777777" w:rsidR="00AC2933" w:rsidRPr="008D4056" w:rsidRDefault="00AC2933" w:rsidP="00ED7709">
            <w:pPr>
              <w:spacing w:after="0"/>
              <w:jc w:val="center"/>
              <w:rPr>
                <w:ins w:id="848" w:author="Wangzhou (Standard &amp; Patent and Pre-Research Dept)" w:date="2021-04-09T13:11:00Z"/>
                <w:rFonts w:ascii="Arial" w:hAnsi="Arial" w:cs="Arial"/>
                <w:sz w:val="18"/>
                <w:szCs w:val="18"/>
                <w:lang w:val="en-US" w:eastAsia="zh-CN"/>
              </w:rPr>
            </w:pPr>
            <w:ins w:id="849" w:author="Wangzhou (Standard &amp; Patent and Pre-Research Dept)" w:date="2021-04-09T13:11:00Z">
              <w:r w:rsidRPr="00A973C0">
                <w:rPr>
                  <w:rFonts w:ascii="Arial" w:hAnsi="Arial" w:cs="Arial"/>
                  <w:sz w:val="18"/>
                  <w:szCs w:val="18"/>
                  <w:lang w:val="en-US" w:eastAsia="ko-KR"/>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68B4F840" w14:textId="77777777" w:rsidR="00AC2933" w:rsidRPr="008D4056" w:rsidRDefault="00AC2933" w:rsidP="00ED7709">
            <w:pPr>
              <w:spacing w:after="0"/>
              <w:jc w:val="center"/>
              <w:rPr>
                <w:ins w:id="850" w:author="Wangzhou (Standard &amp; Patent and Pre-Research Dept)" w:date="2021-04-09T13:11:00Z"/>
                <w:rFonts w:ascii="Arial" w:hAnsi="Arial" w:cs="Arial"/>
                <w:sz w:val="18"/>
                <w:szCs w:val="18"/>
                <w:lang w:val="en-US" w:eastAsia="zh-CN"/>
              </w:rPr>
            </w:pPr>
            <w:ins w:id="851" w:author="Wangzhou (Standard &amp; Patent and Pre-Research Dept)" w:date="2021-04-09T13:11:00Z">
              <w:r w:rsidRPr="00A973C0">
                <w:rPr>
                  <w:rFonts w:ascii="Arial" w:hAnsi="Arial" w:cs="Arial"/>
                  <w:sz w:val="18"/>
                  <w:szCs w:val="18"/>
                  <w:lang w:val="en-US" w:eastAsia="ko-KR"/>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01A4AABC" w14:textId="77777777" w:rsidR="00AC2933" w:rsidRPr="008D4056" w:rsidRDefault="00AC2933" w:rsidP="00ED7709">
            <w:pPr>
              <w:spacing w:after="0"/>
              <w:jc w:val="center"/>
              <w:rPr>
                <w:ins w:id="852" w:author="Wangzhou (Standard &amp; Patent and Pre-Research Dept)" w:date="2021-04-09T13:11:00Z"/>
                <w:rFonts w:ascii="Arial" w:hAnsi="Arial" w:cs="Arial"/>
                <w:sz w:val="18"/>
                <w:szCs w:val="18"/>
                <w:lang w:val="en-US" w:eastAsia="zh-CN"/>
              </w:rPr>
            </w:pPr>
            <w:ins w:id="853" w:author="Wangzhou (Standard &amp; Patent and Pre-Research Dept)" w:date="2021-04-09T13:11:00Z">
              <w:r w:rsidRPr="00A973C0">
                <w:rPr>
                  <w:rFonts w:ascii="Arial" w:hAnsi="Arial" w:cs="Arial"/>
                  <w:sz w:val="18"/>
                  <w:szCs w:val="18"/>
                  <w:lang w:val="en-US" w:eastAsia="ko-KR"/>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2536AEF6" w14:textId="77777777" w:rsidR="00AC2933" w:rsidRPr="008D4056" w:rsidRDefault="00AC2933" w:rsidP="00ED7709">
            <w:pPr>
              <w:spacing w:after="0"/>
              <w:jc w:val="center"/>
              <w:rPr>
                <w:ins w:id="854" w:author="Wangzhou (Standard &amp; Patent and Pre-Research Dept)" w:date="2021-04-09T13:11:00Z"/>
                <w:rFonts w:ascii="Arial" w:hAnsi="Arial" w:cs="Arial"/>
                <w:sz w:val="18"/>
                <w:szCs w:val="18"/>
                <w:lang w:val="en-US" w:eastAsia="zh-CN"/>
              </w:rPr>
            </w:pPr>
            <w:ins w:id="855" w:author="Wangzhou (Standard &amp; Patent and Pre-Research Dept)" w:date="2021-04-09T13:11:00Z">
              <w:r w:rsidRPr="00A973C0">
                <w:rPr>
                  <w:rFonts w:ascii="Arial" w:hAnsi="Arial" w:cs="Arial"/>
                  <w:sz w:val="18"/>
                  <w:szCs w:val="18"/>
                  <w:lang w:val="en-US" w:eastAsia="ko-KR"/>
                </w:rPr>
                <w:t>|2*fy_high – fx_low|</w:t>
              </w:r>
            </w:ins>
          </w:p>
        </w:tc>
      </w:tr>
      <w:tr w:rsidR="00AC2933" w:rsidRPr="008D4056" w14:paraId="63BFF8EF" w14:textId="77777777" w:rsidTr="00ED7709">
        <w:trPr>
          <w:trHeight w:val="735"/>
          <w:ins w:id="856"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44B9798" w14:textId="77777777" w:rsidR="00AC2933" w:rsidRPr="008D4056" w:rsidRDefault="00AC2933" w:rsidP="00ED7709">
            <w:pPr>
              <w:spacing w:after="0"/>
              <w:rPr>
                <w:ins w:id="857" w:author="Wangzhou (Standard &amp; Patent and Pre-Research Dept)" w:date="2021-04-09T13:11:00Z"/>
                <w:rFonts w:ascii="Arial" w:hAnsi="Arial" w:cs="Arial"/>
                <w:sz w:val="18"/>
                <w:szCs w:val="18"/>
                <w:lang w:val="en-US" w:eastAsia="zh-CN"/>
              </w:rPr>
            </w:pPr>
            <w:ins w:id="858"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23037458" w14:textId="77777777" w:rsidR="00AC2933" w:rsidRPr="008D4056" w:rsidRDefault="00AC2933" w:rsidP="00ED7709">
            <w:pPr>
              <w:spacing w:after="0"/>
              <w:jc w:val="center"/>
              <w:rPr>
                <w:ins w:id="859" w:author="Wangzhou (Standard &amp; Patent and Pre-Research Dept)" w:date="2021-04-09T13:11:00Z"/>
                <w:rFonts w:ascii="Arial" w:hAnsi="Arial" w:cs="Arial"/>
                <w:sz w:val="18"/>
                <w:szCs w:val="18"/>
                <w:lang w:val="en-US" w:eastAsia="zh-CN"/>
              </w:rPr>
            </w:pPr>
            <w:ins w:id="860" w:author="Wangzhou (Standard &amp; Patent and Pre-Research Dept)" w:date="2021-04-09T13:11:00Z">
              <w:r w:rsidRPr="00A973C0">
                <w:rPr>
                  <w:rFonts w:ascii="Arial" w:hAnsi="Arial" w:cs="Arial"/>
                  <w:sz w:val="18"/>
                  <w:szCs w:val="18"/>
                  <w:lang w:val="en-US" w:eastAsia="ko-KR"/>
                </w:rPr>
                <w:t>25</w:t>
              </w:r>
            </w:ins>
          </w:p>
        </w:tc>
        <w:tc>
          <w:tcPr>
            <w:tcW w:w="864" w:type="pct"/>
            <w:tcBorders>
              <w:top w:val="nil"/>
              <w:left w:val="nil"/>
              <w:bottom w:val="single" w:sz="4" w:space="0" w:color="auto"/>
              <w:right w:val="single" w:sz="4" w:space="0" w:color="auto"/>
            </w:tcBorders>
            <w:shd w:val="clear" w:color="000000" w:fill="0070C0"/>
            <w:vAlign w:val="center"/>
            <w:hideMark/>
          </w:tcPr>
          <w:p w14:paraId="56930A71" w14:textId="77777777" w:rsidR="00AC2933" w:rsidRPr="008D4056" w:rsidRDefault="00AC2933" w:rsidP="00ED7709">
            <w:pPr>
              <w:spacing w:after="0"/>
              <w:jc w:val="center"/>
              <w:rPr>
                <w:ins w:id="861" w:author="Wangzhou (Standard &amp; Patent and Pre-Research Dept)" w:date="2021-04-09T13:11:00Z"/>
                <w:rFonts w:ascii="Arial" w:hAnsi="Arial" w:cs="Arial"/>
                <w:sz w:val="18"/>
                <w:szCs w:val="18"/>
                <w:lang w:val="en-US" w:eastAsia="zh-CN"/>
              </w:rPr>
            </w:pPr>
            <w:ins w:id="862" w:author="Wangzhou (Standard &amp; Patent and Pre-Research Dept)" w:date="2021-04-09T13:11:00Z">
              <w:r w:rsidRPr="00A973C0">
                <w:rPr>
                  <w:rFonts w:ascii="Arial" w:hAnsi="Arial" w:cs="Arial"/>
                  <w:sz w:val="18"/>
                  <w:szCs w:val="18"/>
                  <w:lang w:val="en-US" w:eastAsia="ko-KR"/>
                </w:rPr>
                <w:t>120</w:t>
              </w:r>
            </w:ins>
          </w:p>
        </w:tc>
        <w:tc>
          <w:tcPr>
            <w:tcW w:w="816" w:type="pct"/>
            <w:tcBorders>
              <w:top w:val="nil"/>
              <w:left w:val="nil"/>
              <w:bottom w:val="single" w:sz="4" w:space="0" w:color="auto"/>
              <w:right w:val="single" w:sz="4" w:space="0" w:color="auto"/>
            </w:tcBorders>
            <w:shd w:val="clear" w:color="000000" w:fill="0070C0"/>
            <w:vAlign w:val="center"/>
            <w:hideMark/>
          </w:tcPr>
          <w:p w14:paraId="62046CE9" w14:textId="77777777" w:rsidR="00AC2933" w:rsidRPr="008D4056" w:rsidRDefault="00AC2933" w:rsidP="00ED7709">
            <w:pPr>
              <w:spacing w:after="0"/>
              <w:jc w:val="center"/>
              <w:rPr>
                <w:ins w:id="863" w:author="Wangzhou (Standard &amp; Patent and Pre-Research Dept)" w:date="2021-04-09T13:11:00Z"/>
                <w:rFonts w:ascii="Arial" w:hAnsi="Arial" w:cs="Arial"/>
                <w:sz w:val="18"/>
                <w:szCs w:val="18"/>
                <w:lang w:val="en-US" w:eastAsia="zh-CN"/>
              </w:rPr>
            </w:pPr>
            <w:ins w:id="864" w:author="Wangzhou (Standard &amp; Patent and Pre-Research Dept)" w:date="2021-04-09T13:11:00Z">
              <w:r w:rsidRPr="00A973C0">
                <w:rPr>
                  <w:rFonts w:ascii="Arial" w:hAnsi="Arial" w:cs="Arial"/>
                  <w:sz w:val="18"/>
                  <w:szCs w:val="18"/>
                  <w:lang w:val="en-US" w:eastAsia="ko-KR"/>
                </w:rPr>
                <w:t>2505</w:t>
              </w:r>
            </w:ins>
          </w:p>
        </w:tc>
        <w:tc>
          <w:tcPr>
            <w:tcW w:w="937" w:type="pct"/>
            <w:tcBorders>
              <w:top w:val="nil"/>
              <w:left w:val="nil"/>
              <w:bottom w:val="single" w:sz="4" w:space="0" w:color="auto"/>
              <w:right w:val="single" w:sz="8" w:space="0" w:color="auto"/>
            </w:tcBorders>
            <w:shd w:val="clear" w:color="000000" w:fill="0070C0"/>
            <w:vAlign w:val="center"/>
            <w:hideMark/>
          </w:tcPr>
          <w:p w14:paraId="5ED31B02" w14:textId="77777777" w:rsidR="00AC2933" w:rsidRPr="008D4056" w:rsidRDefault="00AC2933" w:rsidP="00ED7709">
            <w:pPr>
              <w:spacing w:after="0"/>
              <w:jc w:val="center"/>
              <w:rPr>
                <w:ins w:id="865" w:author="Wangzhou (Standard &amp; Patent and Pre-Research Dept)" w:date="2021-04-09T13:11:00Z"/>
                <w:rFonts w:ascii="Arial" w:hAnsi="Arial" w:cs="Arial"/>
                <w:sz w:val="18"/>
                <w:szCs w:val="18"/>
                <w:lang w:val="en-US" w:eastAsia="zh-CN"/>
              </w:rPr>
            </w:pPr>
            <w:ins w:id="866" w:author="Wangzhou (Standard &amp; Patent and Pre-Research Dept)" w:date="2021-04-09T13:11:00Z">
              <w:r w:rsidRPr="00A973C0">
                <w:rPr>
                  <w:rFonts w:ascii="Arial" w:hAnsi="Arial" w:cs="Arial"/>
                  <w:sz w:val="18"/>
                  <w:szCs w:val="18"/>
                  <w:lang w:val="en-US" w:eastAsia="ko-KR"/>
                </w:rPr>
                <w:t>2690</w:t>
              </w:r>
            </w:ins>
          </w:p>
        </w:tc>
      </w:tr>
      <w:tr w:rsidR="00AC2933" w:rsidRPr="008D4056" w14:paraId="24129A5C" w14:textId="77777777" w:rsidTr="00ED7709">
        <w:trPr>
          <w:trHeight w:val="285"/>
          <w:ins w:id="867"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6BDE787" w14:textId="77777777" w:rsidR="00AC2933" w:rsidRPr="008D4056" w:rsidRDefault="00AC2933" w:rsidP="00ED7709">
            <w:pPr>
              <w:spacing w:after="0"/>
              <w:rPr>
                <w:ins w:id="868" w:author="Wangzhou (Standard &amp; Patent and Pre-Research Dept)" w:date="2021-04-09T13:11:00Z"/>
                <w:rFonts w:ascii="Arial" w:hAnsi="Arial" w:cs="Arial"/>
                <w:sz w:val="18"/>
                <w:szCs w:val="18"/>
                <w:lang w:val="en-US" w:eastAsia="zh-CN"/>
              </w:rPr>
            </w:pPr>
            <w:ins w:id="869" w:author="Wangzhou (Standard &amp; Patent and Pre-Research Dept)" w:date="2021-04-09T13:11: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E6805CD" w14:textId="77777777" w:rsidR="00AC2933" w:rsidRPr="008D4056" w:rsidRDefault="00AC2933" w:rsidP="00ED7709">
            <w:pPr>
              <w:spacing w:after="0"/>
              <w:jc w:val="center"/>
              <w:rPr>
                <w:ins w:id="870" w:author="Wangzhou (Standard &amp; Patent and Pre-Research Dept)" w:date="2021-04-09T13:11:00Z"/>
                <w:rFonts w:ascii="Arial" w:hAnsi="Arial" w:cs="Arial"/>
                <w:sz w:val="18"/>
                <w:szCs w:val="18"/>
                <w:lang w:val="en-US" w:eastAsia="zh-CN"/>
              </w:rPr>
            </w:pPr>
            <w:ins w:id="871" w:author="Wangzhou (Standard &amp; Patent and Pre-Research Dept)" w:date="2021-04-09T13:11:00Z">
              <w:r w:rsidRPr="00A973C0">
                <w:rPr>
                  <w:rFonts w:ascii="Arial" w:hAnsi="Arial" w:cs="Arial"/>
                  <w:sz w:val="18"/>
                  <w:szCs w:val="18"/>
                  <w:lang w:val="en-US" w:eastAsia="ko-KR"/>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07B3688F" w14:textId="77777777" w:rsidR="00AC2933" w:rsidRPr="008D4056" w:rsidRDefault="00AC2933" w:rsidP="00ED7709">
            <w:pPr>
              <w:spacing w:after="0"/>
              <w:jc w:val="center"/>
              <w:rPr>
                <w:ins w:id="872" w:author="Wangzhou (Standard &amp; Patent and Pre-Research Dept)" w:date="2021-04-09T13:11:00Z"/>
                <w:rFonts w:ascii="Arial" w:hAnsi="Arial" w:cs="Arial"/>
                <w:sz w:val="18"/>
                <w:szCs w:val="18"/>
                <w:lang w:val="en-US" w:eastAsia="zh-CN"/>
              </w:rPr>
            </w:pPr>
            <w:ins w:id="873" w:author="Wangzhou (Standard &amp; Patent and Pre-Research Dept)" w:date="2021-04-09T13:11:00Z">
              <w:r w:rsidRPr="00A973C0">
                <w:rPr>
                  <w:rFonts w:ascii="Arial" w:hAnsi="Arial" w:cs="Arial"/>
                  <w:sz w:val="18"/>
                  <w:szCs w:val="18"/>
                  <w:lang w:val="en-US" w:eastAsia="ko-KR"/>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08BEFCAF" w14:textId="77777777" w:rsidR="00AC2933" w:rsidRPr="008D4056" w:rsidRDefault="00AC2933" w:rsidP="00ED7709">
            <w:pPr>
              <w:spacing w:after="0"/>
              <w:jc w:val="center"/>
              <w:rPr>
                <w:ins w:id="874" w:author="Wangzhou (Standard &amp; Patent and Pre-Research Dept)" w:date="2021-04-09T13:11:00Z"/>
                <w:rFonts w:ascii="Arial" w:hAnsi="Arial" w:cs="Arial"/>
                <w:sz w:val="18"/>
                <w:szCs w:val="18"/>
                <w:lang w:val="en-US" w:eastAsia="zh-CN"/>
              </w:rPr>
            </w:pPr>
            <w:ins w:id="875" w:author="Wangzhou (Standard &amp; Patent and Pre-Research Dept)" w:date="2021-04-09T13:11:00Z">
              <w:r w:rsidRPr="00A973C0">
                <w:rPr>
                  <w:rFonts w:ascii="Arial" w:hAnsi="Arial" w:cs="Arial"/>
                  <w:sz w:val="18"/>
                  <w:szCs w:val="18"/>
                  <w:lang w:val="en-US" w:eastAsia="ko-KR"/>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21F08B09" w14:textId="77777777" w:rsidR="00AC2933" w:rsidRPr="008D4056" w:rsidRDefault="00AC2933" w:rsidP="00ED7709">
            <w:pPr>
              <w:spacing w:after="0"/>
              <w:jc w:val="center"/>
              <w:rPr>
                <w:ins w:id="876" w:author="Wangzhou (Standard &amp; Patent and Pre-Research Dept)" w:date="2021-04-09T13:11:00Z"/>
                <w:rFonts w:ascii="Arial" w:hAnsi="Arial" w:cs="Arial"/>
                <w:sz w:val="18"/>
                <w:szCs w:val="18"/>
                <w:lang w:val="en-US" w:eastAsia="zh-CN"/>
              </w:rPr>
            </w:pPr>
            <w:ins w:id="877" w:author="Wangzhou (Standard &amp; Patent and Pre-Research Dept)" w:date="2021-04-09T13:11:00Z">
              <w:r w:rsidRPr="00A973C0">
                <w:rPr>
                  <w:rFonts w:ascii="Arial" w:hAnsi="Arial" w:cs="Arial"/>
                  <w:sz w:val="18"/>
                  <w:szCs w:val="18"/>
                  <w:lang w:val="en-US" w:eastAsia="ko-KR"/>
                </w:rPr>
                <w:t>|2*fy_high + fx_high|</w:t>
              </w:r>
            </w:ins>
          </w:p>
        </w:tc>
      </w:tr>
      <w:tr w:rsidR="00AC2933" w:rsidRPr="008D4056" w14:paraId="52373C04" w14:textId="77777777" w:rsidTr="00ED7709">
        <w:trPr>
          <w:trHeight w:val="735"/>
          <w:ins w:id="878"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8B876D6" w14:textId="77777777" w:rsidR="00AC2933" w:rsidRPr="008D4056" w:rsidRDefault="00AC2933" w:rsidP="00ED7709">
            <w:pPr>
              <w:spacing w:after="0"/>
              <w:rPr>
                <w:ins w:id="879" w:author="Wangzhou (Standard &amp; Patent and Pre-Research Dept)" w:date="2021-04-09T13:11:00Z"/>
                <w:rFonts w:ascii="Arial" w:hAnsi="Arial" w:cs="Arial"/>
                <w:sz w:val="18"/>
                <w:szCs w:val="18"/>
                <w:lang w:val="en-US" w:eastAsia="zh-CN"/>
              </w:rPr>
            </w:pPr>
            <w:ins w:id="880"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57B3F184" w14:textId="77777777" w:rsidR="00AC2933" w:rsidRPr="008D4056" w:rsidRDefault="00AC2933" w:rsidP="00ED7709">
            <w:pPr>
              <w:spacing w:after="0"/>
              <w:jc w:val="center"/>
              <w:rPr>
                <w:ins w:id="881" w:author="Wangzhou (Standard &amp; Patent and Pre-Research Dept)" w:date="2021-04-09T13:11:00Z"/>
                <w:rFonts w:ascii="Arial" w:hAnsi="Arial" w:cs="Arial"/>
                <w:sz w:val="18"/>
                <w:szCs w:val="18"/>
                <w:lang w:val="en-US" w:eastAsia="zh-CN"/>
              </w:rPr>
            </w:pPr>
            <w:ins w:id="882" w:author="Wangzhou (Standard &amp; Patent and Pre-Research Dept)" w:date="2021-04-09T13:11:00Z">
              <w:r w:rsidRPr="00A973C0">
                <w:rPr>
                  <w:rFonts w:ascii="Arial" w:hAnsi="Arial" w:cs="Arial"/>
                  <w:sz w:val="18"/>
                  <w:szCs w:val="18"/>
                  <w:lang w:val="en-US" w:eastAsia="ko-KR"/>
                </w:rPr>
                <w:t>3470</w:t>
              </w:r>
            </w:ins>
          </w:p>
        </w:tc>
        <w:tc>
          <w:tcPr>
            <w:tcW w:w="864" w:type="pct"/>
            <w:tcBorders>
              <w:top w:val="nil"/>
              <w:left w:val="nil"/>
              <w:bottom w:val="single" w:sz="4" w:space="0" w:color="auto"/>
              <w:right w:val="single" w:sz="4" w:space="0" w:color="auto"/>
            </w:tcBorders>
            <w:shd w:val="clear" w:color="000000" w:fill="0070C0"/>
            <w:vAlign w:val="center"/>
            <w:hideMark/>
          </w:tcPr>
          <w:p w14:paraId="2D4545DF" w14:textId="77777777" w:rsidR="00AC2933" w:rsidRPr="008D4056" w:rsidRDefault="00AC2933" w:rsidP="00ED7709">
            <w:pPr>
              <w:spacing w:after="0"/>
              <w:jc w:val="center"/>
              <w:rPr>
                <w:ins w:id="883" w:author="Wangzhou (Standard &amp; Patent and Pre-Research Dept)" w:date="2021-04-09T13:11:00Z"/>
                <w:rFonts w:ascii="Arial" w:hAnsi="Arial" w:cs="Arial"/>
                <w:sz w:val="18"/>
                <w:szCs w:val="18"/>
                <w:lang w:val="en-US" w:eastAsia="zh-CN"/>
              </w:rPr>
            </w:pPr>
            <w:ins w:id="884" w:author="Wangzhou (Standard &amp; Patent and Pre-Research Dept)" w:date="2021-04-09T13:11:00Z">
              <w:r w:rsidRPr="00A973C0">
                <w:rPr>
                  <w:rFonts w:ascii="Arial" w:hAnsi="Arial" w:cs="Arial"/>
                  <w:sz w:val="18"/>
                  <w:szCs w:val="18"/>
                  <w:lang w:val="en-US" w:eastAsia="ko-KR"/>
                </w:rPr>
                <w:t>3615</w:t>
              </w:r>
            </w:ins>
          </w:p>
        </w:tc>
        <w:tc>
          <w:tcPr>
            <w:tcW w:w="816" w:type="pct"/>
            <w:tcBorders>
              <w:top w:val="nil"/>
              <w:left w:val="nil"/>
              <w:bottom w:val="single" w:sz="4" w:space="0" w:color="auto"/>
              <w:right w:val="single" w:sz="4" w:space="0" w:color="auto"/>
            </w:tcBorders>
            <w:shd w:val="clear" w:color="000000" w:fill="0070C0"/>
            <w:vAlign w:val="center"/>
            <w:hideMark/>
          </w:tcPr>
          <w:p w14:paraId="55964B96" w14:textId="77777777" w:rsidR="00AC2933" w:rsidRPr="008D4056" w:rsidRDefault="00AC2933" w:rsidP="00ED7709">
            <w:pPr>
              <w:spacing w:after="0"/>
              <w:jc w:val="center"/>
              <w:rPr>
                <w:ins w:id="885" w:author="Wangzhou (Standard &amp; Patent and Pre-Research Dept)" w:date="2021-04-09T13:11:00Z"/>
                <w:rFonts w:ascii="Arial" w:hAnsi="Arial" w:cs="Arial"/>
                <w:sz w:val="18"/>
                <w:szCs w:val="18"/>
                <w:lang w:val="en-US" w:eastAsia="zh-CN"/>
              </w:rPr>
            </w:pPr>
            <w:ins w:id="886" w:author="Wangzhou (Standard &amp; Patent and Pre-Research Dept)" w:date="2021-04-09T13:11:00Z">
              <w:r w:rsidRPr="00A973C0">
                <w:rPr>
                  <w:rFonts w:ascii="Arial" w:hAnsi="Arial" w:cs="Arial"/>
                  <w:sz w:val="18"/>
                  <w:szCs w:val="18"/>
                  <w:lang w:val="en-US" w:eastAsia="ko-KR"/>
                </w:rPr>
                <w:t>4300</w:t>
              </w:r>
            </w:ins>
          </w:p>
        </w:tc>
        <w:tc>
          <w:tcPr>
            <w:tcW w:w="937" w:type="pct"/>
            <w:tcBorders>
              <w:top w:val="nil"/>
              <w:left w:val="nil"/>
              <w:bottom w:val="single" w:sz="4" w:space="0" w:color="auto"/>
              <w:right w:val="single" w:sz="8" w:space="0" w:color="auto"/>
            </w:tcBorders>
            <w:shd w:val="clear" w:color="000000" w:fill="0070C0"/>
            <w:vAlign w:val="center"/>
            <w:hideMark/>
          </w:tcPr>
          <w:p w14:paraId="01DE8F97" w14:textId="77777777" w:rsidR="00AC2933" w:rsidRPr="008D4056" w:rsidRDefault="00AC2933" w:rsidP="00ED7709">
            <w:pPr>
              <w:spacing w:after="0"/>
              <w:jc w:val="center"/>
              <w:rPr>
                <w:ins w:id="887" w:author="Wangzhou (Standard &amp; Patent and Pre-Research Dept)" w:date="2021-04-09T13:11:00Z"/>
                <w:rFonts w:ascii="Arial" w:hAnsi="Arial" w:cs="Arial"/>
                <w:sz w:val="18"/>
                <w:szCs w:val="18"/>
                <w:lang w:val="en-US" w:eastAsia="zh-CN"/>
              </w:rPr>
            </w:pPr>
            <w:ins w:id="888" w:author="Wangzhou (Standard &amp; Patent and Pre-Research Dept)" w:date="2021-04-09T13:11:00Z">
              <w:r w:rsidRPr="00A973C0">
                <w:rPr>
                  <w:rFonts w:ascii="Arial" w:hAnsi="Arial" w:cs="Arial"/>
                  <w:sz w:val="18"/>
                  <w:szCs w:val="18"/>
                  <w:lang w:val="en-US" w:eastAsia="ko-KR"/>
                </w:rPr>
                <w:t>4485</w:t>
              </w:r>
            </w:ins>
          </w:p>
        </w:tc>
      </w:tr>
      <w:tr w:rsidR="00AC2933" w:rsidRPr="008D4056" w14:paraId="41FEDE60" w14:textId="77777777" w:rsidTr="00ED7709">
        <w:trPr>
          <w:trHeight w:val="285"/>
          <w:ins w:id="889"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C064D15" w14:textId="77777777" w:rsidR="00AC2933" w:rsidRPr="008D4056" w:rsidRDefault="00AC2933" w:rsidP="00ED7709">
            <w:pPr>
              <w:spacing w:after="0"/>
              <w:rPr>
                <w:ins w:id="890" w:author="Wangzhou (Standard &amp; Patent and Pre-Research Dept)" w:date="2021-04-09T13:11:00Z"/>
                <w:rFonts w:ascii="Arial" w:hAnsi="Arial" w:cs="Arial"/>
                <w:sz w:val="18"/>
                <w:szCs w:val="18"/>
                <w:lang w:val="en-US" w:eastAsia="zh-CN"/>
              </w:rPr>
            </w:pPr>
            <w:ins w:id="891" w:author="Wangzhou (Standard &amp; Patent and Pre-Research Dept)" w:date="2021-04-09T13:11:00Z">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8C7F121" w14:textId="77777777" w:rsidR="00AC2933" w:rsidRPr="008D4056" w:rsidRDefault="00AC2933" w:rsidP="00ED7709">
            <w:pPr>
              <w:spacing w:after="0"/>
              <w:jc w:val="center"/>
              <w:rPr>
                <w:ins w:id="892" w:author="Wangzhou (Standard &amp; Patent and Pre-Research Dept)" w:date="2021-04-09T13:11:00Z"/>
                <w:rFonts w:ascii="Arial" w:hAnsi="Arial" w:cs="Arial"/>
                <w:sz w:val="18"/>
                <w:szCs w:val="18"/>
                <w:lang w:val="en-US" w:eastAsia="zh-CN"/>
              </w:rPr>
            </w:pPr>
            <w:ins w:id="893" w:author="Wangzhou (Standard &amp; Patent and Pre-Research Dept)" w:date="2021-04-09T13:11:00Z">
              <w:r w:rsidRPr="00A973C0">
                <w:rPr>
                  <w:rFonts w:ascii="Arial" w:hAnsi="Arial" w:cs="Arial"/>
                  <w:sz w:val="18"/>
                  <w:szCs w:val="18"/>
                  <w:lang w:val="en-US" w:eastAsia="ko-KR"/>
                </w:rPr>
                <w:t>|3*fx_low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797A31F0" w14:textId="77777777" w:rsidR="00AC2933" w:rsidRPr="008D4056" w:rsidRDefault="00AC2933" w:rsidP="00ED7709">
            <w:pPr>
              <w:spacing w:after="0"/>
              <w:jc w:val="center"/>
              <w:rPr>
                <w:ins w:id="894" w:author="Wangzhou (Standard &amp; Patent and Pre-Research Dept)" w:date="2021-04-09T13:11:00Z"/>
                <w:rFonts w:ascii="Arial" w:hAnsi="Arial" w:cs="Arial"/>
                <w:sz w:val="18"/>
                <w:szCs w:val="18"/>
                <w:lang w:val="en-US" w:eastAsia="zh-CN"/>
              </w:rPr>
            </w:pPr>
            <w:ins w:id="895" w:author="Wangzhou (Standard &amp; Patent and Pre-Research Dept)" w:date="2021-04-09T13:11:00Z">
              <w:r w:rsidRPr="00A973C0">
                <w:rPr>
                  <w:rFonts w:ascii="Arial" w:hAnsi="Arial" w:cs="Arial"/>
                  <w:sz w:val="18"/>
                  <w:szCs w:val="18"/>
                  <w:lang w:val="en-US" w:eastAsia="ko-KR"/>
                </w:rPr>
                <w:t>|3*fx_high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5FDAB1CE" w14:textId="77777777" w:rsidR="00AC2933" w:rsidRPr="008D4056" w:rsidRDefault="00AC2933" w:rsidP="00ED7709">
            <w:pPr>
              <w:spacing w:after="0"/>
              <w:jc w:val="center"/>
              <w:rPr>
                <w:ins w:id="896" w:author="Wangzhou (Standard &amp; Patent and Pre-Research Dept)" w:date="2021-04-09T13:11:00Z"/>
                <w:rFonts w:ascii="Arial" w:hAnsi="Arial" w:cs="Arial"/>
                <w:sz w:val="18"/>
                <w:szCs w:val="18"/>
                <w:lang w:val="en-US" w:eastAsia="zh-CN"/>
              </w:rPr>
            </w:pPr>
            <w:ins w:id="897" w:author="Wangzhou (Standard &amp; Patent and Pre-Research Dept)" w:date="2021-04-09T13:11:00Z">
              <w:r w:rsidRPr="00A973C0">
                <w:rPr>
                  <w:rFonts w:ascii="Arial" w:hAnsi="Arial" w:cs="Arial"/>
                  <w:sz w:val="18"/>
                  <w:szCs w:val="18"/>
                  <w:lang w:val="en-US" w:eastAsia="ko-KR"/>
                </w:rPr>
                <w:t>|3*fy_low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63E42225" w14:textId="77777777" w:rsidR="00AC2933" w:rsidRPr="008D4056" w:rsidRDefault="00AC2933" w:rsidP="00ED7709">
            <w:pPr>
              <w:spacing w:after="0"/>
              <w:jc w:val="center"/>
              <w:rPr>
                <w:ins w:id="898" w:author="Wangzhou (Standard &amp; Patent and Pre-Research Dept)" w:date="2021-04-09T13:11:00Z"/>
                <w:rFonts w:ascii="Arial" w:hAnsi="Arial" w:cs="Arial"/>
                <w:sz w:val="18"/>
                <w:szCs w:val="18"/>
                <w:lang w:val="en-US" w:eastAsia="zh-CN"/>
              </w:rPr>
            </w:pPr>
            <w:ins w:id="899" w:author="Wangzhou (Standard &amp; Patent and Pre-Research Dept)" w:date="2021-04-09T13:11:00Z">
              <w:r w:rsidRPr="00A973C0">
                <w:rPr>
                  <w:rFonts w:ascii="Arial" w:hAnsi="Arial" w:cs="Arial"/>
                  <w:sz w:val="18"/>
                  <w:szCs w:val="18"/>
                  <w:lang w:val="en-US" w:eastAsia="ko-KR"/>
                </w:rPr>
                <w:t>|3*fy_high – fx_low|</w:t>
              </w:r>
            </w:ins>
          </w:p>
        </w:tc>
      </w:tr>
      <w:tr w:rsidR="00AC2933" w:rsidRPr="008D4056" w14:paraId="6029B660" w14:textId="77777777" w:rsidTr="00ED7709">
        <w:trPr>
          <w:trHeight w:val="825"/>
          <w:ins w:id="900"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9A5E928" w14:textId="77777777" w:rsidR="00AC2933" w:rsidRPr="008D4056" w:rsidRDefault="00AC2933" w:rsidP="00ED7709">
            <w:pPr>
              <w:spacing w:after="0"/>
              <w:rPr>
                <w:ins w:id="901" w:author="Wangzhou (Standard &amp; Patent and Pre-Research Dept)" w:date="2021-04-09T13:11:00Z"/>
                <w:rFonts w:ascii="Arial" w:hAnsi="Arial" w:cs="Arial"/>
                <w:sz w:val="18"/>
                <w:szCs w:val="18"/>
                <w:lang w:val="en-US" w:eastAsia="zh-CN"/>
              </w:rPr>
            </w:pPr>
            <w:ins w:id="902"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1CEE8D08" w14:textId="77777777" w:rsidR="00AC2933" w:rsidRPr="008D4056" w:rsidRDefault="00AC2933" w:rsidP="00ED7709">
            <w:pPr>
              <w:spacing w:after="0"/>
              <w:jc w:val="center"/>
              <w:rPr>
                <w:ins w:id="903" w:author="Wangzhou (Standard &amp; Patent and Pre-Research Dept)" w:date="2021-04-09T13:11:00Z"/>
                <w:rFonts w:ascii="Arial" w:hAnsi="Arial" w:cs="Arial"/>
                <w:sz w:val="18"/>
                <w:szCs w:val="18"/>
                <w:lang w:val="en-US" w:eastAsia="zh-CN"/>
              </w:rPr>
            </w:pPr>
            <w:ins w:id="904" w:author="Wangzhou (Standard &amp; Patent and Pre-Research Dept)" w:date="2021-04-09T13:11:00Z">
              <w:r w:rsidRPr="00A973C0">
                <w:rPr>
                  <w:rFonts w:ascii="Arial" w:hAnsi="Arial" w:cs="Arial"/>
                  <w:sz w:val="18"/>
                  <w:szCs w:val="18"/>
                  <w:lang w:val="en-US" w:eastAsia="ko-KR"/>
                </w:rPr>
                <w:t>855</w:t>
              </w:r>
            </w:ins>
          </w:p>
        </w:tc>
        <w:tc>
          <w:tcPr>
            <w:tcW w:w="864" w:type="pct"/>
            <w:tcBorders>
              <w:top w:val="nil"/>
              <w:left w:val="nil"/>
              <w:bottom w:val="single" w:sz="4" w:space="0" w:color="auto"/>
              <w:right w:val="single" w:sz="4" w:space="0" w:color="auto"/>
            </w:tcBorders>
            <w:shd w:val="clear" w:color="000000" w:fill="92D050"/>
            <w:vAlign w:val="center"/>
            <w:hideMark/>
          </w:tcPr>
          <w:p w14:paraId="06A53C29" w14:textId="77777777" w:rsidR="00AC2933" w:rsidRPr="008D4056" w:rsidRDefault="00AC2933" w:rsidP="00ED7709">
            <w:pPr>
              <w:spacing w:after="0"/>
              <w:jc w:val="center"/>
              <w:rPr>
                <w:ins w:id="905" w:author="Wangzhou (Standard &amp; Patent and Pre-Research Dept)" w:date="2021-04-09T13:11:00Z"/>
                <w:rFonts w:ascii="Arial" w:hAnsi="Arial" w:cs="Arial"/>
                <w:sz w:val="18"/>
                <w:szCs w:val="18"/>
                <w:lang w:val="en-US" w:eastAsia="zh-CN"/>
              </w:rPr>
            </w:pPr>
            <w:ins w:id="906" w:author="Wangzhou (Standard &amp; Patent and Pre-Research Dept)" w:date="2021-04-09T13:11:00Z">
              <w:r w:rsidRPr="00A973C0">
                <w:rPr>
                  <w:rFonts w:ascii="Arial" w:hAnsi="Arial" w:cs="Arial"/>
                  <w:sz w:val="18"/>
                  <w:szCs w:val="18"/>
                  <w:lang w:val="en-US" w:eastAsia="ko-KR"/>
                </w:rPr>
                <w:t>1035</w:t>
              </w:r>
            </w:ins>
          </w:p>
        </w:tc>
        <w:tc>
          <w:tcPr>
            <w:tcW w:w="816" w:type="pct"/>
            <w:tcBorders>
              <w:top w:val="nil"/>
              <w:left w:val="nil"/>
              <w:bottom w:val="single" w:sz="4" w:space="0" w:color="auto"/>
              <w:right w:val="single" w:sz="4" w:space="0" w:color="auto"/>
            </w:tcBorders>
            <w:shd w:val="clear" w:color="000000" w:fill="92D050"/>
            <w:vAlign w:val="center"/>
            <w:hideMark/>
          </w:tcPr>
          <w:p w14:paraId="0C01929E" w14:textId="77777777" w:rsidR="00AC2933" w:rsidRPr="008D4056" w:rsidRDefault="00AC2933" w:rsidP="00ED7709">
            <w:pPr>
              <w:spacing w:after="0"/>
              <w:jc w:val="center"/>
              <w:rPr>
                <w:ins w:id="907" w:author="Wangzhou (Standard &amp; Patent and Pre-Research Dept)" w:date="2021-04-09T13:11:00Z"/>
                <w:rFonts w:ascii="Arial" w:hAnsi="Arial" w:cs="Arial"/>
                <w:sz w:val="18"/>
                <w:szCs w:val="18"/>
                <w:lang w:val="en-US" w:eastAsia="zh-CN"/>
              </w:rPr>
            </w:pPr>
            <w:ins w:id="908" w:author="Wangzhou (Standard &amp; Patent and Pre-Research Dept)" w:date="2021-04-09T13:11:00Z">
              <w:r w:rsidRPr="00A973C0">
                <w:rPr>
                  <w:rFonts w:ascii="Arial" w:hAnsi="Arial" w:cs="Arial"/>
                  <w:sz w:val="18"/>
                  <w:szCs w:val="18"/>
                  <w:lang w:val="en-US" w:eastAsia="ko-KR"/>
                </w:rPr>
                <w:t>4215</w:t>
              </w:r>
            </w:ins>
          </w:p>
        </w:tc>
        <w:tc>
          <w:tcPr>
            <w:tcW w:w="937" w:type="pct"/>
            <w:tcBorders>
              <w:top w:val="nil"/>
              <w:left w:val="nil"/>
              <w:bottom w:val="single" w:sz="4" w:space="0" w:color="auto"/>
              <w:right w:val="single" w:sz="8" w:space="0" w:color="auto"/>
            </w:tcBorders>
            <w:shd w:val="clear" w:color="000000" w:fill="92D050"/>
            <w:vAlign w:val="center"/>
            <w:hideMark/>
          </w:tcPr>
          <w:p w14:paraId="336260D6" w14:textId="77777777" w:rsidR="00AC2933" w:rsidRPr="008D4056" w:rsidRDefault="00AC2933" w:rsidP="00ED7709">
            <w:pPr>
              <w:spacing w:after="0"/>
              <w:jc w:val="center"/>
              <w:rPr>
                <w:ins w:id="909" w:author="Wangzhou (Standard &amp; Patent and Pre-Research Dept)" w:date="2021-04-09T13:11:00Z"/>
                <w:rFonts w:ascii="Arial" w:hAnsi="Arial" w:cs="Arial"/>
                <w:sz w:val="18"/>
                <w:szCs w:val="18"/>
                <w:lang w:val="en-US" w:eastAsia="zh-CN"/>
              </w:rPr>
            </w:pPr>
            <w:ins w:id="910" w:author="Wangzhou (Standard &amp; Patent and Pre-Research Dept)" w:date="2021-04-09T13:11:00Z">
              <w:r w:rsidRPr="00A973C0">
                <w:rPr>
                  <w:rFonts w:ascii="Arial" w:hAnsi="Arial" w:cs="Arial"/>
                  <w:sz w:val="18"/>
                  <w:szCs w:val="18"/>
                  <w:lang w:val="en-US" w:eastAsia="ko-KR"/>
                </w:rPr>
                <w:t>4475</w:t>
              </w:r>
            </w:ins>
          </w:p>
        </w:tc>
      </w:tr>
      <w:tr w:rsidR="00AC2933" w:rsidRPr="008D4056" w14:paraId="75C9998C" w14:textId="77777777" w:rsidTr="00ED7709">
        <w:trPr>
          <w:trHeight w:val="285"/>
          <w:ins w:id="911"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B466967" w14:textId="77777777" w:rsidR="00AC2933" w:rsidRPr="008D4056" w:rsidRDefault="00AC2933" w:rsidP="00ED7709">
            <w:pPr>
              <w:spacing w:after="0"/>
              <w:rPr>
                <w:ins w:id="912" w:author="Wangzhou (Standard &amp; Patent and Pre-Research Dept)" w:date="2021-04-09T13:11:00Z"/>
                <w:rFonts w:ascii="Arial" w:hAnsi="Arial" w:cs="Arial"/>
                <w:sz w:val="18"/>
                <w:szCs w:val="18"/>
                <w:lang w:val="en-US" w:eastAsia="zh-CN"/>
              </w:rPr>
            </w:pPr>
            <w:ins w:id="913" w:author="Wangzhou (Standard &amp; Patent and Pre-Research Dept)" w:date="2021-04-09T13:11: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74656CF" w14:textId="77777777" w:rsidR="00AC2933" w:rsidRPr="008D4056" w:rsidRDefault="00AC2933" w:rsidP="00ED7709">
            <w:pPr>
              <w:spacing w:after="0"/>
              <w:jc w:val="center"/>
              <w:rPr>
                <w:ins w:id="914" w:author="Wangzhou (Standard &amp; Patent and Pre-Research Dept)" w:date="2021-04-09T13:11:00Z"/>
                <w:rFonts w:ascii="Arial" w:hAnsi="Arial" w:cs="Arial"/>
                <w:sz w:val="18"/>
                <w:szCs w:val="18"/>
                <w:lang w:val="en-US" w:eastAsia="zh-CN"/>
              </w:rPr>
            </w:pPr>
            <w:ins w:id="915" w:author="Wangzhou (Standard &amp; Patent and Pre-Research Dept)" w:date="2021-04-09T13:11:00Z">
              <w:r w:rsidRPr="00A973C0">
                <w:rPr>
                  <w:rFonts w:ascii="Arial" w:hAnsi="Arial" w:cs="Arial"/>
                  <w:sz w:val="18"/>
                  <w:szCs w:val="18"/>
                  <w:lang w:val="en-US" w:eastAsia="ko-KR"/>
                </w:rPr>
                <w:t>|3*fx_low + fy_low|</w:t>
              </w:r>
            </w:ins>
          </w:p>
        </w:tc>
        <w:tc>
          <w:tcPr>
            <w:tcW w:w="864" w:type="pct"/>
            <w:tcBorders>
              <w:top w:val="nil"/>
              <w:left w:val="nil"/>
              <w:bottom w:val="single" w:sz="4" w:space="0" w:color="auto"/>
              <w:right w:val="single" w:sz="4" w:space="0" w:color="auto"/>
            </w:tcBorders>
            <w:shd w:val="clear" w:color="auto" w:fill="auto"/>
            <w:vAlign w:val="center"/>
            <w:hideMark/>
          </w:tcPr>
          <w:p w14:paraId="007CF422" w14:textId="77777777" w:rsidR="00AC2933" w:rsidRPr="008D4056" w:rsidRDefault="00AC2933" w:rsidP="00ED7709">
            <w:pPr>
              <w:spacing w:after="0"/>
              <w:jc w:val="center"/>
              <w:rPr>
                <w:ins w:id="916" w:author="Wangzhou (Standard &amp; Patent and Pre-Research Dept)" w:date="2021-04-09T13:11:00Z"/>
                <w:rFonts w:ascii="Arial" w:hAnsi="Arial" w:cs="Arial"/>
                <w:sz w:val="18"/>
                <w:szCs w:val="18"/>
                <w:lang w:val="en-US" w:eastAsia="zh-CN"/>
              </w:rPr>
            </w:pPr>
            <w:ins w:id="917" w:author="Wangzhou (Standard &amp; Patent and Pre-Research Dept)" w:date="2021-04-09T13:11:00Z">
              <w:r w:rsidRPr="00A973C0">
                <w:rPr>
                  <w:rFonts w:ascii="Arial" w:hAnsi="Arial" w:cs="Arial"/>
                  <w:sz w:val="18"/>
                  <w:szCs w:val="18"/>
                  <w:lang w:val="en-US" w:eastAsia="ko-KR"/>
                </w:rPr>
                <w:t>|3*fx_high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54AE60EA" w14:textId="77777777" w:rsidR="00AC2933" w:rsidRPr="008D4056" w:rsidRDefault="00AC2933" w:rsidP="00ED7709">
            <w:pPr>
              <w:spacing w:after="0"/>
              <w:jc w:val="center"/>
              <w:rPr>
                <w:ins w:id="918" w:author="Wangzhou (Standard &amp; Patent and Pre-Research Dept)" w:date="2021-04-09T13:11:00Z"/>
                <w:rFonts w:ascii="Arial" w:hAnsi="Arial" w:cs="Arial"/>
                <w:sz w:val="18"/>
                <w:szCs w:val="18"/>
                <w:lang w:val="en-US" w:eastAsia="zh-CN"/>
              </w:rPr>
            </w:pPr>
            <w:ins w:id="919" w:author="Wangzhou (Standard &amp; Patent and Pre-Research Dept)" w:date="2021-04-09T13:11:00Z">
              <w:r w:rsidRPr="00A973C0">
                <w:rPr>
                  <w:rFonts w:ascii="Arial" w:hAnsi="Arial" w:cs="Arial"/>
                  <w:sz w:val="18"/>
                  <w:szCs w:val="18"/>
                  <w:lang w:val="en-US" w:eastAsia="ko-KR"/>
                </w:rPr>
                <w:t>|3*fy_low + fx_low|</w:t>
              </w:r>
            </w:ins>
          </w:p>
        </w:tc>
        <w:tc>
          <w:tcPr>
            <w:tcW w:w="937" w:type="pct"/>
            <w:tcBorders>
              <w:top w:val="nil"/>
              <w:left w:val="nil"/>
              <w:bottom w:val="single" w:sz="4" w:space="0" w:color="auto"/>
              <w:right w:val="single" w:sz="8" w:space="0" w:color="auto"/>
            </w:tcBorders>
            <w:shd w:val="clear" w:color="auto" w:fill="auto"/>
            <w:vAlign w:val="center"/>
            <w:hideMark/>
          </w:tcPr>
          <w:p w14:paraId="40C8E36D" w14:textId="77777777" w:rsidR="00AC2933" w:rsidRPr="008D4056" w:rsidRDefault="00AC2933" w:rsidP="00ED7709">
            <w:pPr>
              <w:spacing w:after="0"/>
              <w:jc w:val="center"/>
              <w:rPr>
                <w:ins w:id="920" w:author="Wangzhou (Standard &amp; Patent and Pre-Research Dept)" w:date="2021-04-09T13:11:00Z"/>
                <w:rFonts w:ascii="Arial" w:hAnsi="Arial" w:cs="Arial"/>
                <w:sz w:val="18"/>
                <w:szCs w:val="18"/>
                <w:lang w:val="en-US" w:eastAsia="zh-CN"/>
              </w:rPr>
            </w:pPr>
            <w:ins w:id="921" w:author="Wangzhou (Standard &amp; Patent and Pre-Research Dept)" w:date="2021-04-09T13:11:00Z">
              <w:r w:rsidRPr="00A973C0">
                <w:rPr>
                  <w:rFonts w:ascii="Arial" w:hAnsi="Arial" w:cs="Arial"/>
                  <w:sz w:val="18"/>
                  <w:szCs w:val="18"/>
                  <w:lang w:val="en-US" w:eastAsia="ko-KR"/>
                </w:rPr>
                <w:t>|3*fy_high + fx_high|</w:t>
              </w:r>
            </w:ins>
          </w:p>
        </w:tc>
      </w:tr>
      <w:tr w:rsidR="00AC2933" w:rsidRPr="008D4056" w14:paraId="73CCB122" w14:textId="77777777" w:rsidTr="00ED7709">
        <w:trPr>
          <w:trHeight w:val="735"/>
          <w:ins w:id="922"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2147E9A" w14:textId="77777777" w:rsidR="00AC2933" w:rsidRPr="008D4056" w:rsidRDefault="00AC2933" w:rsidP="00ED7709">
            <w:pPr>
              <w:spacing w:after="0"/>
              <w:rPr>
                <w:ins w:id="923" w:author="Wangzhou (Standard &amp; Patent and Pre-Research Dept)" w:date="2021-04-09T13:11:00Z"/>
                <w:rFonts w:ascii="Arial" w:hAnsi="Arial" w:cs="Arial"/>
                <w:sz w:val="18"/>
                <w:szCs w:val="18"/>
                <w:lang w:val="en-US" w:eastAsia="zh-CN"/>
              </w:rPr>
            </w:pPr>
            <w:ins w:id="924"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7749C5C4" w14:textId="77777777" w:rsidR="00AC2933" w:rsidRPr="008D4056" w:rsidRDefault="00AC2933" w:rsidP="00ED7709">
            <w:pPr>
              <w:spacing w:after="0"/>
              <w:jc w:val="center"/>
              <w:rPr>
                <w:ins w:id="925" w:author="Wangzhou (Standard &amp; Patent and Pre-Research Dept)" w:date="2021-04-09T13:11:00Z"/>
                <w:rFonts w:ascii="Arial" w:hAnsi="Arial" w:cs="Arial"/>
                <w:sz w:val="18"/>
                <w:szCs w:val="18"/>
                <w:lang w:val="en-US" w:eastAsia="zh-CN"/>
              </w:rPr>
            </w:pPr>
            <w:ins w:id="926" w:author="Wangzhou (Standard &amp; Patent and Pre-Research Dept)" w:date="2021-04-09T13:11:00Z">
              <w:r w:rsidRPr="00A973C0">
                <w:rPr>
                  <w:rFonts w:ascii="Arial" w:hAnsi="Arial" w:cs="Arial"/>
                  <w:sz w:val="18"/>
                  <w:szCs w:val="18"/>
                  <w:lang w:val="en-US" w:eastAsia="ko-KR"/>
                </w:rPr>
                <w:t>4350</w:t>
              </w:r>
            </w:ins>
          </w:p>
        </w:tc>
        <w:tc>
          <w:tcPr>
            <w:tcW w:w="864" w:type="pct"/>
            <w:tcBorders>
              <w:top w:val="nil"/>
              <w:left w:val="nil"/>
              <w:bottom w:val="single" w:sz="4" w:space="0" w:color="auto"/>
              <w:right w:val="single" w:sz="4" w:space="0" w:color="auto"/>
            </w:tcBorders>
            <w:shd w:val="clear" w:color="000000" w:fill="92D050"/>
            <w:vAlign w:val="center"/>
            <w:hideMark/>
          </w:tcPr>
          <w:p w14:paraId="6434D8A7" w14:textId="77777777" w:rsidR="00AC2933" w:rsidRPr="008D4056" w:rsidRDefault="00AC2933" w:rsidP="00ED7709">
            <w:pPr>
              <w:spacing w:after="0"/>
              <w:jc w:val="center"/>
              <w:rPr>
                <w:ins w:id="927" w:author="Wangzhou (Standard &amp; Patent and Pre-Research Dept)" w:date="2021-04-09T13:11:00Z"/>
                <w:rFonts w:ascii="Arial" w:hAnsi="Arial" w:cs="Arial"/>
                <w:sz w:val="18"/>
                <w:szCs w:val="18"/>
                <w:lang w:val="en-US" w:eastAsia="zh-CN"/>
              </w:rPr>
            </w:pPr>
            <w:ins w:id="928" w:author="Wangzhou (Standard &amp; Patent and Pre-Research Dept)" w:date="2021-04-09T13:11:00Z">
              <w:r w:rsidRPr="00A973C0">
                <w:rPr>
                  <w:rFonts w:ascii="Arial" w:hAnsi="Arial" w:cs="Arial"/>
                  <w:sz w:val="18"/>
                  <w:szCs w:val="18"/>
                  <w:lang w:val="en-US" w:eastAsia="ko-KR"/>
                </w:rPr>
                <w:t>4530</w:t>
              </w:r>
            </w:ins>
          </w:p>
        </w:tc>
        <w:tc>
          <w:tcPr>
            <w:tcW w:w="816" w:type="pct"/>
            <w:tcBorders>
              <w:top w:val="nil"/>
              <w:left w:val="nil"/>
              <w:bottom w:val="single" w:sz="4" w:space="0" w:color="auto"/>
              <w:right w:val="single" w:sz="4" w:space="0" w:color="auto"/>
            </w:tcBorders>
            <w:shd w:val="clear" w:color="000000" w:fill="92D050"/>
            <w:vAlign w:val="center"/>
            <w:hideMark/>
          </w:tcPr>
          <w:p w14:paraId="5A686099" w14:textId="77777777" w:rsidR="00AC2933" w:rsidRPr="008D4056" w:rsidRDefault="00AC2933" w:rsidP="00ED7709">
            <w:pPr>
              <w:spacing w:after="0"/>
              <w:jc w:val="center"/>
              <w:rPr>
                <w:ins w:id="929" w:author="Wangzhou (Standard &amp; Patent and Pre-Research Dept)" w:date="2021-04-09T13:11:00Z"/>
                <w:rFonts w:ascii="Arial" w:hAnsi="Arial" w:cs="Arial"/>
                <w:sz w:val="18"/>
                <w:szCs w:val="18"/>
                <w:lang w:val="en-US" w:eastAsia="zh-CN"/>
              </w:rPr>
            </w:pPr>
            <w:ins w:id="930" w:author="Wangzhou (Standard &amp; Patent and Pre-Research Dept)" w:date="2021-04-09T13:11:00Z">
              <w:r w:rsidRPr="00A973C0">
                <w:rPr>
                  <w:rFonts w:ascii="Arial" w:hAnsi="Arial" w:cs="Arial"/>
                  <w:sz w:val="18"/>
                  <w:szCs w:val="18"/>
                  <w:lang w:val="en-US" w:eastAsia="ko-KR"/>
                </w:rPr>
                <w:t>6010</w:t>
              </w:r>
            </w:ins>
          </w:p>
        </w:tc>
        <w:tc>
          <w:tcPr>
            <w:tcW w:w="937" w:type="pct"/>
            <w:tcBorders>
              <w:top w:val="nil"/>
              <w:left w:val="nil"/>
              <w:bottom w:val="single" w:sz="4" w:space="0" w:color="auto"/>
              <w:right w:val="single" w:sz="8" w:space="0" w:color="auto"/>
            </w:tcBorders>
            <w:shd w:val="clear" w:color="000000" w:fill="92D050"/>
            <w:vAlign w:val="center"/>
            <w:hideMark/>
          </w:tcPr>
          <w:p w14:paraId="714EB6EE" w14:textId="77777777" w:rsidR="00AC2933" w:rsidRPr="008D4056" w:rsidRDefault="00AC2933" w:rsidP="00ED7709">
            <w:pPr>
              <w:spacing w:after="0"/>
              <w:jc w:val="center"/>
              <w:rPr>
                <w:ins w:id="931" w:author="Wangzhou (Standard &amp; Patent and Pre-Research Dept)" w:date="2021-04-09T13:11:00Z"/>
                <w:rFonts w:ascii="Arial" w:hAnsi="Arial" w:cs="Arial"/>
                <w:sz w:val="18"/>
                <w:szCs w:val="18"/>
                <w:lang w:val="en-US" w:eastAsia="zh-CN"/>
              </w:rPr>
            </w:pPr>
            <w:ins w:id="932" w:author="Wangzhou (Standard &amp; Patent and Pre-Research Dept)" w:date="2021-04-09T13:11:00Z">
              <w:r w:rsidRPr="00A973C0">
                <w:rPr>
                  <w:rFonts w:ascii="Arial" w:hAnsi="Arial" w:cs="Arial"/>
                  <w:sz w:val="18"/>
                  <w:szCs w:val="18"/>
                  <w:lang w:val="en-US" w:eastAsia="ko-KR"/>
                </w:rPr>
                <w:t>6270</w:t>
              </w:r>
            </w:ins>
          </w:p>
        </w:tc>
      </w:tr>
      <w:tr w:rsidR="00AC2933" w:rsidRPr="008D4056" w14:paraId="6DC22A9F" w14:textId="77777777" w:rsidTr="00ED7709">
        <w:trPr>
          <w:trHeight w:val="285"/>
          <w:ins w:id="933"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EB45C1E" w14:textId="77777777" w:rsidR="00AC2933" w:rsidRPr="008D4056" w:rsidRDefault="00AC2933" w:rsidP="00ED7709">
            <w:pPr>
              <w:spacing w:after="0"/>
              <w:rPr>
                <w:ins w:id="934" w:author="Wangzhou (Standard &amp; Patent and Pre-Research Dept)" w:date="2021-04-09T13:11:00Z"/>
                <w:rFonts w:ascii="Arial" w:hAnsi="Arial" w:cs="Arial"/>
                <w:sz w:val="18"/>
                <w:szCs w:val="18"/>
                <w:lang w:val="en-US" w:eastAsia="zh-CN"/>
              </w:rPr>
            </w:pPr>
            <w:ins w:id="935" w:author="Wangzhou (Standard &amp; Patent and Pre-Research Dept)" w:date="2021-04-09T13:11: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83E9AA1" w14:textId="77777777" w:rsidR="00AC2933" w:rsidRPr="008D4056" w:rsidRDefault="00AC2933" w:rsidP="00ED7709">
            <w:pPr>
              <w:spacing w:after="0"/>
              <w:jc w:val="center"/>
              <w:rPr>
                <w:ins w:id="936" w:author="Wangzhou (Standard &amp; Patent and Pre-Research Dept)" w:date="2021-04-09T13:11:00Z"/>
                <w:rFonts w:ascii="Arial" w:hAnsi="Arial" w:cs="Arial"/>
                <w:sz w:val="18"/>
                <w:szCs w:val="18"/>
                <w:lang w:val="en-US" w:eastAsia="zh-CN"/>
              </w:rPr>
            </w:pPr>
            <w:ins w:id="937" w:author="Wangzhou (Standard &amp; Patent and Pre-Research Dept)" w:date="2021-04-09T13:11:00Z">
              <w:r w:rsidRPr="00A973C0">
                <w:rPr>
                  <w:rFonts w:ascii="Arial" w:hAnsi="Arial" w:cs="Arial"/>
                  <w:sz w:val="18"/>
                  <w:szCs w:val="18"/>
                  <w:lang w:val="en-US" w:eastAsia="ko-KR"/>
                </w:rPr>
                <w:t>|2*fx_low – 2*fy_high|</w:t>
              </w:r>
            </w:ins>
          </w:p>
        </w:tc>
        <w:tc>
          <w:tcPr>
            <w:tcW w:w="864" w:type="pct"/>
            <w:tcBorders>
              <w:top w:val="nil"/>
              <w:left w:val="nil"/>
              <w:bottom w:val="single" w:sz="4" w:space="0" w:color="auto"/>
              <w:right w:val="single" w:sz="4" w:space="0" w:color="auto"/>
            </w:tcBorders>
            <w:shd w:val="clear" w:color="auto" w:fill="auto"/>
            <w:vAlign w:val="center"/>
            <w:hideMark/>
          </w:tcPr>
          <w:p w14:paraId="54BEE103" w14:textId="77777777" w:rsidR="00AC2933" w:rsidRPr="008D4056" w:rsidRDefault="00AC2933" w:rsidP="00ED7709">
            <w:pPr>
              <w:spacing w:after="0"/>
              <w:jc w:val="center"/>
              <w:rPr>
                <w:ins w:id="938" w:author="Wangzhou (Standard &amp; Patent and Pre-Research Dept)" w:date="2021-04-09T13:11:00Z"/>
                <w:rFonts w:ascii="Arial" w:hAnsi="Arial" w:cs="Arial"/>
                <w:sz w:val="18"/>
                <w:szCs w:val="18"/>
                <w:lang w:val="en-US" w:eastAsia="zh-CN"/>
              </w:rPr>
            </w:pPr>
            <w:ins w:id="939" w:author="Wangzhou (Standard &amp; Patent and Pre-Research Dept)" w:date="2021-04-09T13:11:00Z">
              <w:r w:rsidRPr="00A973C0">
                <w:rPr>
                  <w:rFonts w:ascii="Arial" w:hAnsi="Arial" w:cs="Arial"/>
                  <w:sz w:val="18"/>
                  <w:szCs w:val="18"/>
                  <w:lang w:val="en-US" w:eastAsia="ko-KR"/>
                </w:rPr>
                <w:t>|2*fx_high – 2*fy_low|</w:t>
              </w:r>
            </w:ins>
          </w:p>
        </w:tc>
        <w:tc>
          <w:tcPr>
            <w:tcW w:w="816" w:type="pct"/>
            <w:tcBorders>
              <w:top w:val="nil"/>
              <w:left w:val="nil"/>
              <w:bottom w:val="single" w:sz="4" w:space="0" w:color="auto"/>
              <w:right w:val="single" w:sz="4" w:space="0" w:color="auto"/>
            </w:tcBorders>
            <w:shd w:val="clear" w:color="auto" w:fill="auto"/>
            <w:vAlign w:val="center"/>
            <w:hideMark/>
          </w:tcPr>
          <w:p w14:paraId="39CB17B7" w14:textId="77777777" w:rsidR="00AC2933" w:rsidRPr="008D4056" w:rsidRDefault="00AC2933" w:rsidP="00ED7709">
            <w:pPr>
              <w:spacing w:after="0"/>
              <w:jc w:val="center"/>
              <w:rPr>
                <w:ins w:id="940" w:author="Wangzhou (Standard &amp; Patent and Pre-Research Dept)" w:date="2021-04-09T13:11:00Z"/>
                <w:rFonts w:ascii="Arial" w:hAnsi="Arial" w:cs="Arial"/>
                <w:sz w:val="18"/>
                <w:szCs w:val="18"/>
                <w:lang w:val="en-US" w:eastAsia="zh-CN"/>
              </w:rPr>
            </w:pPr>
            <w:ins w:id="941" w:author="Wangzhou (Standard &amp; Patent and Pre-Research Dept)" w:date="2021-04-09T13:11:00Z">
              <w:r w:rsidRPr="00A973C0">
                <w:rPr>
                  <w:rFonts w:ascii="Arial" w:hAnsi="Arial" w:cs="Arial"/>
                  <w:sz w:val="18"/>
                  <w:szCs w:val="18"/>
                  <w:lang w:val="en-US" w:eastAsia="ko-KR"/>
                </w:rPr>
                <w:t>|2*fx_low + 2*fy_low|</w:t>
              </w:r>
            </w:ins>
          </w:p>
        </w:tc>
        <w:tc>
          <w:tcPr>
            <w:tcW w:w="937" w:type="pct"/>
            <w:tcBorders>
              <w:top w:val="nil"/>
              <w:left w:val="nil"/>
              <w:bottom w:val="single" w:sz="4" w:space="0" w:color="auto"/>
              <w:right w:val="single" w:sz="4" w:space="0" w:color="auto"/>
            </w:tcBorders>
            <w:shd w:val="clear" w:color="auto" w:fill="auto"/>
            <w:vAlign w:val="center"/>
            <w:hideMark/>
          </w:tcPr>
          <w:p w14:paraId="3F59A956" w14:textId="77777777" w:rsidR="00AC2933" w:rsidRPr="008D4056" w:rsidRDefault="00AC2933" w:rsidP="00ED7709">
            <w:pPr>
              <w:spacing w:after="0"/>
              <w:jc w:val="center"/>
              <w:rPr>
                <w:ins w:id="942" w:author="Wangzhou (Standard &amp; Patent and Pre-Research Dept)" w:date="2021-04-09T13:11:00Z"/>
                <w:rFonts w:ascii="Arial" w:hAnsi="Arial" w:cs="Arial"/>
                <w:sz w:val="18"/>
                <w:szCs w:val="18"/>
                <w:lang w:val="en-US" w:eastAsia="zh-CN"/>
              </w:rPr>
            </w:pPr>
            <w:ins w:id="943" w:author="Wangzhou (Standard &amp; Patent and Pre-Research Dept)" w:date="2021-04-09T13:11:00Z">
              <w:r w:rsidRPr="00A973C0">
                <w:rPr>
                  <w:rFonts w:ascii="Arial" w:hAnsi="Arial" w:cs="Arial"/>
                  <w:sz w:val="18"/>
                  <w:szCs w:val="18"/>
                  <w:lang w:val="en-US" w:eastAsia="ko-KR"/>
                </w:rPr>
                <w:t>|2*fx_high + 2*fy_high|</w:t>
              </w:r>
            </w:ins>
          </w:p>
        </w:tc>
      </w:tr>
      <w:tr w:rsidR="00AC2933" w:rsidRPr="008D4056" w14:paraId="5F9FFDE7" w14:textId="77777777" w:rsidTr="00ED7709">
        <w:trPr>
          <w:trHeight w:val="645"/>
          <w:ins w:id="944"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CEA028F" w14:textId="77777777" w:rsidR="00AC2933" w:rsidRPr="008D4056" w:rsidRDefault="00AC2933" w:rsidP="00ED7709">
            <w:pPr>
              <w:spacing w:after="0"/>
              <w:rPr>
                <w:ins w:id="945" w:author="Wangzhou (Standard &amp; Patent and Pre-Research Dept)" w:date="2021-04-09T13:11:00Z"/>
                <w:rFonts w:ascii="Arial" w:hAnsi="Arial" w:cs="Arial"/>
                <w:sz w:val="18"/>
                <w:szCs w:val="18"/>
                <w:lang w:val="en-US" w:eastAsia="zh-CN"/>
              </w:rPr>
            </w:pPr>
            <w:ins w:id="946"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4870F7E6" w14:textId="77777777" w:rsidR="00AC2933" w:rsidRPr="008D4056" w:rsidRDefault="00AC2933" w:rsidP="00ED7709">
            <w:pPr>
              <w:spacing w:after="0"/>
              <w:jc w:val="center"/>
              <w:rPr>
                <w:ins w:id="947" w:author="Wangzhou (Standard &amp; Patent and Pre-Research Dept)" w:date="2021-04-09T13:11:00Z"/>
                <w:rFonts w:ascii="Arial" w:hAnsi="Arial" w:cs="Arial"/>
                <w:sz w:val="18"/>
                <w:szCs w:val="18"/>
                <w:lang w:val="en-US" w:eastAsia="zh-CN"/>
              </w:rPr>
            </w:pPr>
            <w:ins w:id="948" w:author="Wangzhou (Standard &amp; Patent and Pre-Research Dept)" w:date="2021-04-09T13:11:00Z">
              <w:r w:rsidRPr="00A973C0">
                <w:rPr>
                  <w:rFonts w:ascii="Arial" w:hAnsi="Arial" w:cs="Arial"/>
                  <w:sz w:val="18"/>
                  <w:szCs w:val="18"/>
                  <w:lang w:val="en-US" w:eastAsia="ko-KR"/>
                </w:rPr>
                <w:t>1810</w:t>
              </w:r>
            </w:ins>
          </w:p>
        </w:tc>
        <w:tc>
          <w:tcPr>
            <w:tcW w:w="864" w:type="pct"/>
            <w:tcBorders>
              <w:top w:val="nil"/>
              <w:left w:val="nil"/>
              <w:bottom w:val="single" w:sz="4" w:space="0" w:color="auto"/>
              <w:right w:val="single" w:sz="4" w:space="0" w:color="auto"/>
            </w:tcBorders>
            <w:shd w:val="clear" w:color="000000" w:fill="92D050"/>
            <w:vAlign w:val="center"/>
            <w:hideMark/>
          </w:tcPr>
          <w:p w14:paraId="30E30520" w14:textId="77777777" w:rsidR="00AC2933" w:rsidRPr="008D4056" w:rsidRDefault="00AC2933" w:rsidP="00ED7709">
            <w:pPr>
              <w:spacing w:after="0"/>
              <w:jc w:val="center"/>
              <w:rPr>
                <w:ins w:id="949" w:author="Wangzhou (Standard &amp; Patent and Pre-Research Dept)" w:date="2021-04-09T13:11:00Z"/>
                <w:rFonts w:ascii="Arial" w:hAnsi="Arial" w:cs="Arial"/>
                <w:sz w:val="18"/>
                <w:szCs w:val="18"/>
                <w:lang w:val="en-US" w:eastAsia="zh-CN"/>
              </w:rPr>
            </w:pPr>
            <w:ins w:id="950" w:author="Wangzhou (Standard &amp; Patent and Pre-Research Dept)" w:date="2021-04-09T13:11:00Z">
              <w:r w:rsidRPr="00A973C0">
                <w:rPr>
                  <w:rFonts w:ascii="Arial" w:hAnsi="Arial" w:cs="Arial"/>
                  <w:sz w:val="18"/>
                  <w:szCs w:val="18"/>
                  <w:lang w:val="en-US" w:eastAsia="ko-KR"/>
                </w:rPr>
                <w:t>1590</w:t>
              </w:r>
            </w:ins>
          </w:p>
        </w:tc>
        <w:tc>
          <w:tcPr>
            <w:tcW w:w="816" w:type="pct"/>
            <w:tcBorders>
              <w:top w:val="nil"/>
              <w:left w:val="nil"/>
              <w:bottom w:val="single" w:sz="4" w:space="0" w:color="auto"/>
              <w:right w:val="single" w:sz="4" w:space="0" w:color="auto"/>
            </w:tcBorders>
            <w:shd w:val="clear" w:color="000000" w:fill="92D050"/>
            <w:vAlign w:val="center"/>
            <w:hideMark/>
          </w:tcPr>
          <w:p w14:paraId="10487CE9" w14:textId="77777777" w:rsidR="00AC2933" w:rsidRPr="008D4056" w:rsidRDefault="00AC2933" w:rsidP="00ED7709">
            <w:pPr>
              <w:spacing w:after="0"/>
              <w:jc w:val="center"/>
              <w:rPr>
                <w:ins w:id="951" w:author="Wangzhou (Standard &amp; Patent and Pre-Research Dept)" w:date="2021-04-09T13:11:00Z"/>
                <w:rFonts w:ascii="Arial" w:hAnsi="Arial" w:cs="Arial"/>
                <w:sz w:val="18"/>
                <w:szCs w:val="18"/>
                <w:lang w:val="en-US" w:eastAsia="zh-CN"/>
              </w:rPr>
            </w:pPr>
            <w:ins w:id="952" w:author="Wangzhou (Standard &amp; Patent and Pre-Research Dept)" w:date="2021-04-09T13:11:00Z">
              <w:r w:rsidRPr="00A973C0">
                <w:rPr>
                  <w:rFonts w:ascii="Arial" w:hAnsi="Arial" w:cs="Arial"/>
                  <w:sz w:val="18"/>
                  <w:szCs w:val="18"/>
                  <w:lang w:val="en-US" w:eastAsia="ko-KR"/>
                </w:rPr>
                <w:t>5180</w:t>
              </w:r>
            </w:ins>
          </w:p>
        </w:tc>
        <w:tc>
          <w:tcPr>
            <w:tcW w:w="937" w:type="pct"/>
            <w:tcBorders>
              <w:top w:val="nil"/>
              <w:left w:val="nil"/>
              <w:bottom w:val="single" w:sz="4" w:space="0" w:color="auto"/>
              <w:right w:val="single" w:sz="4" w:space="0" w:color="auto"/>
            </w:tcBorders>
            <w:shd w:val="clear" w:color="000000" w:fill="92D050"/>
            <w:vAlign w:val="center"/>
            <w:hideMark/>
          </w:tcPr>
          <w:p w14:paraId="47ECB9C8" w14:textId="77777777" w:rsidR="00AC2933" w:rsidRPr="008D4056" w:rsidRDefault="00AC2933" w:rsidP="00ED7709">
            <w:pPr>
              <w:spacing w:after="0"/>
              <w:jc w:val="center"/>
              <w:rPr>
                <w:ins w:id="953" w:author="Wangzhou (Standard &amp; Patent and Pre-Research Dept)" w:date="2021-04-09T13:11:00Z"/>
                <w:rFonts w:ascii="Arial" w:hAnsi="Arial" w:cs="Arial"/>
                <w:sz w:val="18"/>
                <w:szCs w:val="18"/>
                <w:lang w:val="en-US" w:eastAsia="zh-CN"/>
              </w:rPr>
            </w:pPr>
            <w:ins w:id="954" w:author="Wangzhou (Standard &amp; Patent and Pre-Research Dept)" w:date="2021-04-09T13:11:00Z">
              <w:r w:rsidRPr="00A973C0">
                <w:rPr>
                  <w:rFonts w:ascii="Arial" w:hAnsi="Arial" w:cs="Arial"/>
                  <w:sz w:val="18"/>
                  <w:szCs w:val="18"/>
                  <w:lang w:val="en-US" w:eastAsia="ko-KR"/>
                </w:rPr>
                <w:t>5400</w:t>
              </w:r>
            </w:ins>
          </w:p>
        </w:tc>
      </w:tr>
      <w:tr w:rsidR="00AC2933" w:rsidRPr="008D4056" w14:paraId="1725DFE1" w14:textId="77777777" w:rsidTr="00ED7709">
        <w:trPr>
          <w:trHeight w:val="285"/>
          <w:ins w:id="955"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7DC755D" w14:textId="77777777" w:rsidR="00AC2933" w:rsidRPr="008D4056" w:rsidRDefault="00AC2933" w:rsidP="00ED7709">
            <w:pPr>
              <w:spacing w:after="0"/>
              <w:rPr>
                <w:ins w:id="956" w:author="Wangzhou (Standard &amp; Patent and Pre-Research Dept)" w:date="2021-04-09T13:11:00Z"/>
                <w:rFonts w:ascii="Arial" w:hAnsi="Arial" w:cs="Arial"/>
                <w:sz w:val="18"/>
                <w:szCs w:val="18"/>
                <w:lang w:val="en-US" w:eastAsia="zh-CN"/>
              </w:rPr>
            </w:pPr>
            <w:ins w:id="957" w:author="Wangzhou (Standard &amp; Patent and Pre-Research Dept)" w:date="2021-04-09T13:1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F8F4095" w14:textId="77777777" w:rsidR="00AC2933" w:rsidRPr="008D4056" w:rsidRDefault="00AC2933" w:rsidP="00ED7709">
            <w:pPr>
              <w:spacing w:after="0"/>
              <w:jc w:val="center"/>
              <w:rPr>
                <w:ins w:id="958" w:author="Wangzhou (Standard &amp; Patent and Pre-Research Dept)" w:date="2021-04-09T13:11:00Z"/>
                <w:rFonts w:ascii="Arial" w:hAnsi="Arial" w:cs="Arial"/>
                <w:sz w:val="18"/>
                <w:szCs w:val="18"/>
                <w:lang w:val="en-US" w:eastAsia="zh-CN"/>
              </w:rPr>
            </w:pPr>
            <w:ins w:id="959" w:author="Wangzhou (Standard &amp; Patent and Pre-Research Dept)" w:date="2021-04-09T13:11:00Z">
              <w:r w:rsidRPr="00A973C0">
                <w:rPr>
                  <w:rFonts w:ascii="Arial" w:hAnsi="Arial" w:cs="Arial"/>
                  <w:sz w:val="18"/>
                  <w:szCs w:val="18"/>
                  <w:lang w:val="en-US" w:eastAsia="ko-KR"/>
                </w:rPr>
                <w:t xml:space="preserve">|fx_low – 4*fy_high| </w:t>
              </w:r>
            </w:ins>
          </w:p>
        </w:tc>
        <w:tc>
          <w:tcPr>
            <w:tcW w:w="864" w:type="pct"/>
            <w:tcBorders>
              <w:top w:val="nil"/>
              <w:left w:val="nil"/>
              <w:bottom w:val="single" w:sz="4" w:space="0" w:color="auto"/>
              <w:right w:val="single" w:sz="4" w:space="0" w:color="auto"/>
            </w:tcBorders>
            <w:shd w:val="clear" w:color="auto" w:fill="auto"/>
            <w:vAlign w:val="center"/>
            <w:hideMark/>
          </w:tcPr>
          <w:p w14:paraId="35AD7F21" w14:textId="77777777" w:rsidR="00AC2933" w:rsidRPr="008D4056" w:rsidRDefault="00AC2933" w:rsidP="00ED7709">
            <w:pPr>
              <w:spacing w:after="0"/>
              <w:jc w:val="center"/>
              <w:rPr>
                <w:ins w:id="960" w:author="Wangzhou (Standard &amp; Patent and Pre-Research Dept)" w:date="2021-04-09T13:11:00Z"/>
                <w:rFonts w:ascii="Arial" w:hAnsi="Arial" w:cs="Arial"/>
                <w:sz w:val="18"/>
                <w:szCs w:val="18"/>
                <w:lang w:val="en-US" w:eastAsia="zh-CN"/>
              </w:rPr>
            </w:pPr>
            <w:ins w:id="961" w:author="Wangzhou (Standard &amp; Patent and Pre-Research Dept)" w:date="2021-04-09T13:11:00Z">
              <w:r w:rsidRPr="00A973C0">
                <w:rPr>
                  <w:rFonts w:ascii="Arial" w:hAnsi="Arial" w:cs="Arial"/>
                  <w:sz w:val="18"/>
                  <w:szCs w:val="18"/>
                  <w:lang w:val="en-US" w:eastAsia="ko-KR"/>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5BF2D726" w14:textId="77777777" w:rsidR="00AC2933" w:rsidRPr="008D4056" w:rsidRDefault="00AC2933" w:rsidP="00ED7709">
            <w:pPr>
              <w:spacing w:after="0"/>
              <w:jc w:val="center"/>
              <w:rPr>
                <w:ins w:id="962" w:author="Wangzhou (Standard &amp; Patent and Pre-Research Dept)" w:date="2021-04-09T13:11:00Z"/>
                <w:rFonts w:ascii="Arial" w:hAnsi="Arial" w:cs="Arial"/>
                <w:sz w:val="18"/>
                <w:szCs w:val="18"/>
                <w:lang w:val="en-US" w:eastAsia="zh-CN"/>
              </w:rPr>
            </w:pPr>
            <w:ins w:id="963" w:author="Wangzhou (Standard &amp; Patent and Pre-Research Dept)" w:date="2021-04-09T13:11:00Z">
              <w:r w:rsidRPr="00A973C0">
                <w:rPr>
                  <w:rFonts w:ascii="Arial" w:hAnsi="Arial" w:cs="Arial"/>
                  <w:sz w:val="18"/>
                  <w:szCs w:val="18"/>
                  <w:lang w:val="en-US" w:eastAsia="ko-KR"/>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0E34B58F" w14:textId="77777777" w:rsidR="00AC2933" w:rsidRPr="008D4056" w:rsidRDefault="00AC2933" w:rsidP="00ED7709">
            <w:pPr>
              <w:spacing w:after="0"/>
              <w:jc w:val="center"/>
              <w:rPr>
                <w:ins w:id="964" w:author="Wangzhou (Standard &amp; Patent and Pre-Research Dept)" w:date="2021-04-09T13:11:00Z"/>
                <w:rFonts w:ascii="Arial" w:hAnsi="Arial" w:cs="Arial"/>
                <w:sz w:val="18"/>
                <w:szCs w:val="18"/>
                <w:lang w:val="en-US" w:eastAsia="zh-CN"/>
              </w:rPr>
            </w:pPr>
            <w:ins w:id="965" w:author="Wangzhou (Standard &amp; Patent and Pre-Research Dept)" w:date="2021-04-09T13:11:00Z">
              <w:r w:rsidRPr="00A973C0">
                <w:rPr>
                  <w:rFonts w:ascii="Arial" w:hAnsi="Arial" w:cs="Arial"/>
                  <w:sz w:val="18"/>
                  <w:szCs w:val="18"/>
                  <w:lang w:val="en-US" w:eastAsia="ko-KR"/>
                </w:rPr>
                <w:t>|fy_high – 4*fx_low|</w:t>
              </w:r>
            </w:ins>
          </w:p>
        </w:tc>
      </w:tr>
      <w:tr w:rsidR="00AC2933" w:rsidRPr="008D4056" w14:paraId="5C5E2FA3" w14:textId="77777777" w:rsidTr="00ED7709">
        <w:trPr>
          <w:trHeight w:val="780"/>
          <w:ins w:id="966"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230A85AB" w14:textId="77777777" w:rsidR="00AC2933" w:rsidRPr="008D4056" w:rsidRDefault="00AC2933" w:rsidP="00ED7709">
            <w:pPr>
              <w:spacing w:after="0"/>
              <w:rPr>
                <w:ins w:id="967" w:author="Wangzhou (Standard &amp; Patent and Pre-Research Dept)" w:date="2021-04-09T13:11:00Z"/>
                <w:rFonts w:ascii="Arial" w:hAnsi="Arial" w:cs="Arial"/>
                <w:sz w:val="18"/>
                <w:szCs w:val="18"/>
                <w:lang w:val="en-US" w:eastAsia="zh-CN"/>
              </w:rPr>
            </w:pPr>
            <w:ins w:id="968"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65B6BD2C" w14:textId="77777777" w:rsidR="00AC2933" w:rsidRPr="008D4056" w:rsidRDefault="00AC2933" w:rsidP="00ED7709">
            <w:pPr>
              <w:spacing w:after="0"/>
              <w:jc w:val="center"/>
              <w:rPr>
                <w:ins w:id="969" w:author="Wangzhou (Standard &amp; Patent and Pre-Research Dept)" w:date="2021-04-09T13:11:00Z"/>
                <w:rFonts w:ascii="Arial" w:hAnsi="Arial" w:cs="Arial"/>
                <w:sz w:val="18"/>
                <w:szCs w:val="18"/>
                <w:lang w:val="en-US" w:eastAsia="zh-CN"/>
              </w:rPr>
            </w:pPr>
            <w:ins w:id="970" w:author="Wangzhou (Standard &amp; Patent and Pre-Research Dept)" w:date="2021-04-09T13:11:00Z">
              <w:r w:rsidRPr="00A973C0">
                <w:rPr>
                  <w:rFonts w:ascii="Arial" w:hAnsi="Arial" w:cs="Arial"/>
                  <w:sz w:val="18"/>
                  <w:szCs w:val="18"/>
                  <w:lang w:val="en-US" w:eastAsia="ko-KR"/>
                </w:rPr>
                <w:t>6260</w:t>
              </w:r>
            </w:ins>
          </w:p>
        </w:tc>
        <w:tc>
          <w:tcPr>
            <w:tcW w:w="864" w:type="pct"/>
            <w:tcBorders>
              <w:top w:val="nil"/>
              <w:left w:val="nil"/>
              <w:bottom w:val="single" w:sz="4" w:space="0" w:color="auto"/>
              <w:right w:val="single" w:sz="4" w:space="0" w:color="auto"/>
            </w:tcBorders>
            <w:shd w:val="clear" w:color="000000" w:fill="FFC000"/>
            <w:vAlign w:val="center"/>
            <w:hideMark/>
          </w:tcPr>
          <w:p w14:paraId="2E8428D6" w14:textId="77777777" w:rsidR="00AC2933" w:rsidRPr="008D4056" w:rsidRDefault="00AC2933" w:rsidP="00ED7709">
            <w:pPr>
              <w:spacing w:after="0"/>
              <w:jc w:val="center"/>
              <w:rPr>
                <w:ins w:id="971" w:author="Wangzhou (Standard &amp; Patent and Pre-Research Dept)" w:date="2021-04-09T13:11:00Z"/>
                <w:rFonts w:ascii="Arial" w:hAnsi="Arial" w:cs="Arial"/>
                <w:sz w:val="18"/>
                <w:szCs w:val="18"/>
                <w:lang w:val="en-US" w:eastAsia="zh-CN"/>
              </w:rPr>
            </w:pPr>
            <w:ins w:id="972" w:author="Wangzhou (Standard &amp; Patent and Pre-Research Dept)" w:date="2021-04-09T13:11:00Z">
              <w:r w:rsidRPr="00A973C0">
                <w:rPr>
                  <w:rFonts w:ascii="Arial" w:hAnsi="Arial" w:cs="Arial"/>
                  <w:sz w:val="18"/>
                  <w:szCs w:val="18"/>
                  <w:lang w:val="en-US" w:eastAsia="ko-KR"/>
                </w:rPr>
                <w:t>5925</w:t>
              </w:r>
            </w:ins>
          </w:p>
        </w:tc>
        <w:tc>
          <w:tcPr>
            <w:tcW w:w="816" w:type="pct"/>
            <w:tcBorders>
              <w:top w:val="nil"/>
              <w:left w:val="nil"/>
              <w:bottom w:val="single" w:sz="4" w:space="0" w:color="auto"/>
              <w:right w:val="single" w:sz="4" w:space="0" w:color="auto"/>
            </w:tcBorders>
            <w:shd w:val="clear" w:color="000000" w:fill="FFC000"/>
            <w:vAlign w:val="center"/>
            <w:hideMark/>
          </w:tcPr>
          <w:p w14:paraId="1F1F6A25" w14:textId="77777777" w:rsidR="00AC2933" w:rsidRPr="008D4056" w:rsidRDefault="00AC2933" w:rsidP="00ED7709">
            <w:pPr>
              <w:spacing w:after="0"/>
              <w:jc w:val="center"/>
              <w:rPr>
                <w:ins w:id="973" w:author="Wangzhou (Standard &amp; Patent and Pre-Research Dept)" w:date="2021-04-09T13:11:00Z"/>
                <w:rFonts w:ascii="Arial" w:hAnsi="Arial" w:cs="Arial"/>
                <w:sz w:val="18"/>
                <w:szCs w:val="18"/>
                <w:lang w:val="en-US" w:eastAsia="zh-CN"/>
              </w:rPr>
            </w:pPr>
            <w:ins w:id="974" w:author="Wangzhou (Standard &amp; Patent and Pre-Research Dept)" w:date="2021-04-09T13:11:00Z">
              <w:r w:rsidRPr="00A973C0">
                <w:rPr>
                  <w:rFonts w:ascii="Arial" w:hAnsi="Arial" w:cs="Arial"/>
                  <w:sz w:val="18"/>
                  <w:szCs w:val="18"/>
                  <w:lang w:val="en-US" w:eastAsia="ko-KR"/>
                </w:rPr>
                <w:t>1950</w:t>
              </w:r>
            </w:ins>
          </w:p>
        </w:tc>
        <w:tc>
          <w:tcPr>
            <w:tcW w:w="937" w:type="pct"/>
            <w:tcBorders>
              <w:top w:val="nil"/>
              <w:left w:val="nil"/>
              <w:bottom w:val="single" w:sz="4" w:space="0" w:color="auto"/>
              <w:right w:val="single" w:sz="8" w:space="0" w:color="auto"/>
            </w:tcBorders>
            <w:shd w:val="clear" w:color="000000" w:fill="FFC000"/>
            <w:vAlign w:val="center"/>
            <w:hideMark/>
          </w:tcPr>
          <w:p w14:paraId="1337BD19" w14:textId="77777777" w:rsidR="00AC2933" w:rsidRPr="008D4056" w:rsidRDefault="00AC2933" w:rsidP="00ED7709">
            <w:pPr>
              <w:spacing w:after="0"/>
              <w:jc w:val="center"/>
              <w:rPr>
                <w:ins w:id="975" w:author="Wangzhou (Standard &amp; Patent and Pre-Research Dept)" w:date="2021-04-09T13:11:00Z"/>
                <w:rFonts w:ascii="Arial" w:hAnsi="Arial" w:cs="Arial"/>
                <w:sz w:val="18"/>
                <w:szCs w:val="18"/>
                <w:lang w:val="en-US" w:eastAsia="zh-CN"/>
              </w:rPr>
            </w:pPr>
            <w:ins w:id="976" w:author="Wangzhou (Standard &amp; Patent and Pre-Research Dept)" w:date="2021-04-09T13:11:00Z">
              <w:r w:rsidRPr="00A973C0">
                <w:rPr>
                  <w:rFonts w:ascii="Arial" w:hAnsi="Arial" w:cs="Arial"/>
                  <w:sz w:val="18"/>
                  <w:szCs w:val="18"/>
                  <w:lang w:val="en-US" w:eastAsia="ko-KR"/>
                </w:rPr>
                <w:t>1735</w:t>
              </w:r>
            </w:ins>
          </w:p>
        </w:tc>
      </w:tr>
      <w:tr w:rsidR="00AC2933" w:rsidRPr="008D4056" w14:paraId="466C12C1" w14:textId="77777777" w:rsidTr="00ED7709">
        <w:trPr>
          <w:trHeight w:val="285"/>
          <w:ins w:id="977"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4566BF7" w14:textId="77777777" w:rsidR="00AC2933" w:rsidRPr="008D4056" w:rsidRDefault="00AC2933" w:rsidP="00ED7709">
            <w:pPr>
              <w:spacing w:after="0"/>
              <w:rPr>
                <w:ins w:id="978" w:author="Wangzhou (Standard &amp; Patent and Pre-Research Dept)" w:date="2021-04-09T13:11:00Z"/>
                <w:rFonts w:ascii="Arial" w:hAnsi="Arial" w:cs="Arial"/>
                <w:sz w:val="18"/>
                <w:szCs w:val="18"/>
                <w:lang w:val="en-US" w:eastAsia="zh-CN"/>
              </w:rPr>
            </w:pPr>
            <w:ins w:id="979" w:author="Wangzhou (Standard &amp; Patent and Pre-Research Dept)" w:date="2021-04-09T13:1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2789DDA" w14:textId="77777777" w:rsidR="00AC2933" w:rsidRPr="008D4056" w:rsidRDefault="00AC2933" w:rsidP="00ED7709">
            <w:pPr>
              <w:spacing w:after="0"/>
              <w:jc w:val="center"/>
              <w:rPr>
                <w:ins w:id="980" w:author="Wangzhou (Standard &amp; Patent and Pre-Research Dept)" w:date="2021-04-09T13:11:00Z"/>
                <w:rFonts w:ascii="Arial" w:hAnsi="Arial" w:cs="Arial"/>
                <w:sz w:val="18"/>
                <w:szCs w:val="18"/>
                <w:lang w:val="en-US" w:eastAsia="zh-CN"/>
              </w:rPr>
            </w:pPr>
            <w:ins w:id="981" w:author="Wangzhou (Standard &amp; Patent and Pre-Research Dept)" w:date="2021-04-09T13:11:00Z">
              <w:r w:rsidRPr="00A973C0">
                <w:rPr>
                  <w:rFonts w:ascii="Arial" w:hAnsi="Arial" w:cs="Arial"/>
                  <w:sz w:val="18"/>
                  <w:szCs w:val="18"/>
                  <w:lang w:val="en-US" w:eastAsia="ko-KR"/>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084C73BD" w14:textId="77777777" w:rsidR="00AC2933" w:rsidRPr="008D4056" w:rsidRDefault="00AC2933" w:rsidP="00ED7709">
            <w:pPr>
              <w:spacing w:after="0"/>
              <w:jc w:val="center"/>
              <w:rPr>
                <w:ins w:id="982" w:author="Wangzhou (Standard &amp; Patent and Pre-Research Dept)" w:date="2021-04-09T13:11:00Z"/>
                <w:rFonts w:ascii="Arial" w:hAnsi="Arial" w:cs="Arial"/>
                <w:sz w:val="18"/>
                <w:szCs w:val="18"/>
                <w:lang w:val="en-US" w:eastAsia="zh-CN"/>
              </w:rPr>
            </w:pPr>
            <w:ins w:id="983" w:author="Wangzhou (Standard &amp; Patent and Pre-Research Dept)" w:date="2021-04-09T13:11:00Z">
              <w:r w:rsidRPr="00A973C0">
                <w:rPr>
                  <w:rFonts w:ascii="Arial" w:hAnsi="Arial" w:cs="Arial"/>
                  <w:sz w:val="18"/>
                  <w:szCs w:val="18"/>
                  <w:lang w:val="en-US" w:eastAsia="ko-KR"/>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7800CE55" w14:textId="77777777" w:rsidR="00AC2933" w:rsidRPr="008D4056" w:rsidRDefault="00AC2933" w:rsidP="00ED7709">
            <w:pPr>
              <w:spacing w:after="0"/>
              <w:jc w:val="center"/>
              <w:rPr>
                <w:ins w:id="984" w:author="Wangzhou (Standard &amp; Patent and Pre-Research Dept)" w:date="2021-04-09T13:11:00Z"/>
                <w:rFonts w:ascii="Arial" w:hAnsi="Arial" w:cs="Arial"/>
                <w:sz w:val="18"/>
                <w:szCs w:val="18"/>
                <w:lang w:val="en-US" w:eastAsia="zh-CN"/>
              </w:rPr>
            </w:pPr>
            <w:ins w:id="985" w:author="Wangzhou (Standard &amp; Patent and Pre-Research Dept)" w:date="2021-04-09T13:11:00Z">
              <w:r w:rsidRPr="00A973C0">
                <w:rPr>
                  <w:rFonts w:ascii="Arial" w:hAnsi="Arial" w:cs="Arial"/>
                  <w:sz w:val="18"/>
                  <w:szCs w:val="18"/>
                  <w:lang w:val="en-US" w:eastAsia="ko-KR"/>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51F88751" w14:textId="77777777" w:rsidR="00AC2933" w:rsidRPr="008D4056" w:rsidRDefault="00AC2933" w:rsidP="00ED7709">
            <w:pPr>
              <w:spacing w:after="0"/>
              <w:jc w:val="center"/>
              <w:rPr>
                <w:ins w:id="986" w:author="Wangzhou (Standard &amp; Patent and Pre-Research Dept)" w:date="2021-04-09T13:11:00Z"/>
                <w:rFonts w:ascii="Arial" w:hAnsi="Arial" w:cs="Arial"/>
                <w:sz w:val="18"/>
                <w:szCs w:val="18"/>
                <w:lang w:val="en-US" w:eastAsia="zh-CN"/>
              </w:rPr>
            </w:pPr>
            <w:ins w:id="987" w:author="Wangzhou (Standard &amp; Patent and Pre-Research Dept)" w:date="2021-04-09T13:11:00Z">
              <w:r w:rsidRPr="00A973C0">
                <w:rPr>
                  <w:rFonts w:ascii="Arial" w:hAnsi="Arial" w:cs="Arial"/>
                  <w:sz w:val="18"/>
                  <w:szCs w:val="18"/>
                  <w:lang w:val="en-US" w:eastAsia="ko-KR"/>
                </w:rPr>
                <w:t>|fy_high + 4*fx_high|</w:t>
              </w:r>
            </w:ins>
          </w:p>
        </w:tc>
      </w:tr>
      <w:tr w:rsidR="00AC2933" w:rsidRPr="008D4056" w14:paraId="1DC42C83" w14:textId="77777777" w:rsidTr="00ED7709">
        <w:trPr>
          <w:trHeight w:val="780"/>
          <w:ins w:id="988"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B185845" w14:textId="77777777" w:rsidR="00AC2933" w:rsidRPr="008D4056" w:rsidRDefault="00AC2933" w:rsidP="00ED7709">
            <w:pPr>
              <w:spacing w:after="0"/>
              <w:rPr>
                <w:ins w:id="989" w:author="Wangzhou (Standard &amp; Patent and Pre-Research Dept)" w:date="2021-04-09T13:11:00Z"/>
                <w:rFonts w:ascii="Arial" w:hAnsi="Arial" w:cs="Arial"/>
                <w:sz w:val="18"/>
                <w:szCs w:val="18"/>
                <w:lang w:val="en-US" w:eastAsia="zh-CN"/>
              </w:rPr>
            </w:pPr>
            <w:ins w:id="990"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2FFF26F5" w14:textId="77777777" w:rsidR="00AC2933" w:rsidRPr="008D4056" w:rsidRDefault="00AC2933" w:rsidP="00ED7709">
            <w:pPr>
              <w:spacing w:after="0"/>
              <w:jc w:val="center"/>
              <w:rPr>
                <w:ins w:id="991" w:author="Wangzhou (Standard &amp; Patent and Pre-Research Dept)" w:date="2021-04-09T13:11:00Z"/>
                <w:rFonts w:ascii="Arial" w:hAnsi="Arial" w:cs="Arial"/>
                <w:sz w:val="18"/>
                <w:szCs w:val="18"/>
                <w:lang w:val="en-US" w:eastAsia="zh-CN"/>
              </w:rPr>
            </w:pPr>
            <w:ins w:id="992" w:author="Wangzhou (Standard &amp; Patent and Pre-Research Dept)" w:date="2021-04-09T13:11:00Z">
              <w:r w:rsidRPr="00A973C0">
                <w:rPr>
                  <w:rFonts w:ascii="Arial" w:hAnsi="Arial" w:cs="Arial"/>
                  <w:sz w:val="18"/>
                  <w:szCs w:val="18"/>
                  <w:lang w:val="en-US" w:eastAsia="ko-KR"/>
                </w:rPr>
                <w:t>7720</w:t>
              </w:r>
            </w:ins>
          </w:p>
        </w:tc>
        <w:tc>
          <w:tcPr>
            <w:tcW w:w="864" w:type="pct"/>
            <w:tcBorders>
              <w:top w:val="nil"/>
              <w:left w:val="nil"/>
              <w:bottom w:val="single" w:sz="4" w:space="0" w:color="auto"/>
              <w:right w:val="single" w:sz="4" w:space="0" w:color="auto"/>
            </w:tcBorders>
            <w:shd w:val="clear" w:color="000000" w:fill="FFC000"/>
            <w:vAlign w:val="center"/>
            <w:hideMark/>
          </w:tcPr>
          <w:p w14:paraId="6A866150" w14:textId="77777777" w:rsidR="00AC2933" w:rsidRPr="008D4056" w:rsidRDefault="00AC2933" w:rsidP="00ED7709">
            <w:pPr>
              <w:spacing w:after="0"/>
              <w:jc w:val="center"/>
              <w:rPr>
                <w:ins w:id="993" w:author="Wangzhou (Standard &amp; Patent and Pre-Research Dept)" w:date="2021-04-09T13:11:00Z"/>
                <w:rFonts w:ascii="Arial" w:hAnsi="Arial" w:cs="Arial"/>
                <w:sz w:val="18"/>
                <w:szCs w:val="18"/>
                <w:lang w:val="en-US" w:eastAsia="zh-CN"/>
              </w:rPr>
            </w:pPr>
            <w:ins w:id="994" w:author="Wangzhou (Standard &amp; Patent and Pre-Research Dept)" w:date="2021-04-09T13:11:00Z">
              <w:r w:rsidRPr="00A973C0">
                <w:rPr>
                  <w:rFonts w:ascii="Arial" w:hAnsi="Arial" w:cs="Arial"/>
                  <w:sz w:val="18"/>
                  <w:szCs w:val="18"/>
                  <w:lang w:val="en-US" w:eastAsia="ko-KR"/>
                </w:rPr>
                <w:t>8055</w:t>
              </w:r>
            </w:ins>
          </w:p>
        </w:tc>
        <w:tc>
          <w:tcPr>
            <w:tcW w:w="816" w:type="pct"/>
            <w:tcBorders>
              <w:top w:val="nil"/>
              <w:left w:val="nil"/>
              <w:bottom w:val="single" w:sz="4" w:space="0" w:color="auto"/>
              <w:right w:val="single" w:sz="4" w:space="0" w:color="auto"/>
            </w:tcBorders>
            <w:shd w:val="clear" w:color="000000" w:fill="FFC000"/>
            <w:vAlign w:val="center"/>
            <w:hideMark/>
          </w:tcPr>
          <w:p w14:paraId="405031E0" w14:textId="77777777" w:rsidR="00AC2933" w:rsidRPr="008D4056" w:rsidRDefault="00AC2933" w:rsidP="00ED7709">
            <w:pPr>
              <w:spacing w:after="0"/>
              <w:jc w:val="center"/>
              <w:rPr>
                <w:ins w:id="995" w:author="Wangzhou (Standard &amp; Patent and Pre-Research Dept)" w:date="2021-04-09T13:11:00Z"/>
                <w:rFonts w:ascii="Arial" w:hAnsi="Arial" w:cs="Arial"/>
                <w:sz w:val="18"/>
                <w:szCs w:val="18"/>
                <w:lang w:val="en-US" w:eastAsia="zh-CN"/>
              </w:rPr>
            </w:pPr>
            <w:ins w:id="996" w:author="Wangzhou (Standard &amp; Patent and Pre-Research Dept)" w:date="2021-04-09T13:11:00Z">
              <w:r w:rsidRPr="00A973C0">
                <w:rPr>
                  <w:rFonts w:ascii="Arial" w:hAnsi="Arial" w:cs="Arial"/>
                  <w:sz w:val="18"/>
                  <w:szCs w:val="18"/>
                  <w:lang w:val="en-US" w:eastAsia="ko-KR"/>
                </w:rPr>
                <w:t>5230</w:t>
              </w:r>
            </w:ins>
          </w:p>
        </w:tc>
        <w:tc>
          <w:tcPr>
            <w:tcW w:w="937" w:type="pct"/>
            <w:tcBorders>
              <w:top w:val="nil"/>
              <w:left w:val="nil"/>
              <w:bottom w:val="single" w:sz="4" w:space="0" w:color="auto"/>
              <w:right w:val="single" w:sz="8" w:space="0" w:color="auto"/>
            </w:tcBorders>
            <w:shd w:val="clear" w:color="000000" w:fill="FFC000"/>
            <w:vAlign w:val="center"/>
            <w:hideMark/>
          </w:tcPr>
          <w:p w14:paraId="5F9622DC" w14:textId="77777777" w:rsidR="00AC2933" w:rsidRPr="008D4056" w:rsidRDefault="00AC2933" w:rsidP="00ED7709">
            <w:pPr>
              <w:spacing w:after="0"/>
              <w:jc w:val="center"/>
              <w:rPr>
                <w:ins w:id="997" w:author="Wangzhou (Standard &amp; Patent and Pre-Research Dept)" w:date="2021-04-09T13:11:00Z"/>
                <w:rFonts w:ascii="Arial" w:hAnsi="Arial" w:cs="Arial"/>
                <w:sz w:val="18"/>
                <w:szCs w:val="18"/>
                <w:lang w:val="en-US" w:eastAsia="zh-CN"/>
              </w:rPr>
            </w:pPr>
            <w:ins w:id="998" w:author="Wangzhou (Standard &amp; Patent and Pre-Research Dept)" w:date="2021-04-09T13:11:00Z">
              <w:r w:rsidRPr="00A973C0">
                <w:rPr>
                  <w:rFonts w:ascii="Arial" w:hAnsi="Arial" w:cs="Arial"/>
                  <w:sz w:val="18"/>
                  <w:szCs w:val="18"/>
                  <w:lang w:val="en-US" w:eastAsia="ko-KR"/>
                </w:rPr>
                <w:t>5445</w:t>
              </w:r>
            </w:ins>
          </w:p>
        </w:tc>
      </w:tr>
      <w:tr w:rsidR="00AC2933" w:rsidRPr="008D4056" w14:paraId="66A83FD5" w14:textId="77777777" w:rsidTr="00ED7709">
        <w:trPr>
          <w:trHeight w:val="285"/>
          <w:ins w:id="999"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9EC6839" w14:textId="77777777" w:rsidR="00AC2933" w:rsidRPr="008D4056" w:rsidRDefault="00AC2933" w:rsidP="00ED7709">
            <w:pPr>
              <w:spacing w:after="0"/>
              <w:rPr>
                <w:ins w:id="1000" w:author="Wangzhou (Standard &amp; Patent and Pre-Research Dept)" w:date="2021-04-09T13:11:00Z"/>
                <w:rFonts w:ascii="Arial" w:hAnsi="Arial" w:cs="Arial"/>
                <w:sz w:val="18"/>
                <w:szCs w:val="18"/>
                <w:lang w:val="en-US" w:eastAsia="zh-CN"/>
              </w:rPr>
            </w:pPr>
            <w:ins w:id="1001" w:author="Wangzhou (Standard &amp; Patent and Pre-Research Dept)" w:date="2021-04-09T13:1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D6702E3" w14:textId="77777777" w:rsidR="00AC2933" w:rsidRPr="008D4056" w:rsidRDefault="00AC2933" w:rsidP="00ED7709">
            <w:pPr>
              <w:spacing w:after="0"/>
              <w:jc w:val="center"/>
              <w:rPr>
                <w:ins w:id="1002" w:author="Wangzhou (Standard &amp; Patent and Pre-Research Dept)" w:date="2021-04-09T13:11:00Z"/>
                <w:rFonts w:ascii="Arial" w:hAnsi="Arial" w:cs="Arial"/>
                <w:sz w:val="18"/>
                <w:szCs w:val="18"/>
                <w:lang w:val="en-US" w:eastAsia="zh-CN"/>
              </w:rPr>
            </w:pPr>
            <w:ins w:id="1003" w:author="Wangzhou (Standard &amp; Patent and Pre-Research Dept)" w:date="2021-04-09T13:11:00Z">
              <w:r w:rsidRPr="00A973C0">
                <w:rPr>
                  <w:rFonts w:ascii="Arial" w:hAnsi="Arial" w:cs="Arial"/>
                  <w:sz w:val="18"/>
                  <w:szCs w:val="18"/>
                  <w:lang w:val="en-US" w:eastAsia="ko-KR"/>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03E69071" w14:textId="77777777" w:rsidR="00AC2933" w:rsidRPr="008D4056" w:rsidRDefault="00AC2933" w:rsidP="00ED7709">
            <w:pPr>
              <w:spacing w:after="0"/>
              <w:jc w:val="center"/>
              <w:rPr>
                <w:ins w:id="1004" w:author="Wangzhou (Standard &amp; Patent and Pre-Research Dept)" w:date="2021-04-09T13:11:00Z"/>
                <w:rFonts w:ascii="Arial" w:hAnsi="Arial" w:cs="Arial"/>
                <w:sz w:val="18"/>
                <w:szCs w:val="18"/>
                <w:lang w:val="en-US" w:eastAsia="zh-CN"/>
              </w:rPr>
            </w:pPr>
            <w:ins w:id="1005" w:author="Wangzhou (Standard &amp; Patent and Pre-Research Dept)" w:date="2021-04-09T13:11:00Z">
              <w:r w:rsidRPr="00A973C0">
                <w:rPr>
                  <w:rFonts w:ascii="Arial" w:hAnsi="Arial" w:cs="Arial"/>
                  <w:sz w:val="18"/>
                  <w:szCs w:val="18"/>
                  <w:lang w:val="en-US" w:eastAsia="ko-KR"/>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3F3FE796" w14:textId="77777777" w:rsidR="00AC2933" w:rsidRPr="008D4056" w:rsidRDefault="00AC2933" w:rsidP="00ED7709">
            <w:pPr>
              <w:spacing w:after="0"/>
              <w:jc w:val="center"/>
              <w:rPr>
                <w:ins w:id="1006" w:author="Wangzhou (Standard &amp; Patent and Pre-Research Dept)" w:date="2021-04-09T13:11:00Z"/>
                <w:rFonts w:ascii="Arial" w:hAnsi="Arial" w:cs="Arial"/>
                <w:sz w:val="18"/>
                <w:szCs w:val="18"/>
                <w:lang w:val="en-US" w:eastAsia="zh-CN"/>
              </w:rPr>
            </w:pPr>
            <w:ins w:id="1007" w:author="Wangzhou (Standard &amp; Patent and Pre-Research Dept)" w:date="2021-04-09T13:11:00Z">
              <w:r w:rsidRPr="00A973C0">
                <w:rPr>
                  <w:rFonts w:ascii="Arial" w:hAnsi="Arial" w:cs="Arial"/>
                  <w:sz w:val="18"/>
                  <w:szCs w:val="18"/>
                  <w:lang w:val="en-US" w:eastAsia="ko-KR"/>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11A44999" w14:textId="77777777" w:rsidR="00AC2933" w:rsidRPr="008D4056" w:rsidRDefault="00AC2933" w:rsidP="00ED7709">
            <w:pPr>
              <w:spacing w:after="0"/>
              <w:jc w:val="center"/>
              <w:rPr>
                <w:ins w:id="1008" w:author="Wangzhou (Standard &amp; Patent and Pre-Research Dept)" w:date="2021-04-09T13:11:00Z"/>
                <w:rFonts w:ascii="Arial" w:hAnsi="Arial" w:cs="Arial"/>
                <w:sz w:val="18"/>
                <w:szCs w:val="18"/>
                <w:lang w:val="en-US" w:eastAsia="zh-CN"/>
              </w:rPr>
            </w:pPr>
            <w:ins w:id="1009" w:author="Wangzhou (Standard &amp; Patent and Pre-Research Dept)" w:date="2021-04-09T13:11:00Z">
              <w:r w:rsidRPr="00A973C0">
                <w:rPr>
                  <w:rFonts w:ascii="Arial" w:hAnsi="Arial" w:cs="Arial"/>
                  <w:sz w:val="18"/>
                  <w:szCs w:val="18"/>
                  <w:lang w:val="en-US" w:eastAsia="ko-KR"/>
                </w:rPr>
                <w:t>|2*fy_high – 3*fx_low|</w:t>
              </w:r>
            </w:ins>
          </w:p>
        </w:tc>
      </w:tr>
      <w:tr w:rsidR="00AC2933" w:rsidRPr="008D4056" w14:paraId="6ED824D7" w14:textId="77777777" w:rsidTr="00ED7709">
        <w:trPr>
          <w:trHeight w:val="675"/>
          <w:ins w:id="1010"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FA5B2A2" w14:textId="77777777" w:rsidR="00AC2933" w:rsidRPr="008D4056" w:rsidRDefault="00AC2933" w:rsidP="00ED7709">
            <w:pPr>
              <w:spacing w:after="0"/>
              <w:rPr>
                <w:ins w:id="1011" w:author="Wangzhou (Standard &amp; Patent and Pre-Research Dept)" w:date="2021-04-09T13:11:00Z"/>
                <w:rFonts w:ascii="Arial" w:hAnsi="Arial" w:cs="Arial"/>
                <w:sz w:val="18"/>
                <w:szCs w:val="18"/>
                <w:lang w:val="en-US" w:eastAsia="zh-CN"/>
              </w:rPr>
            </w:pPr>
            <w:ins w:id="1012"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72C2CC09" w14:textId="77777777" w:rsidR="00AC2933" w:rsidRPr="008D4056" w:rsidRDefault="00AC2933" w:rsidP="00ED7709">
            <w:pPr>
              <w:spacing w:after="0"/>
              <w:jc w:val="center"/>
              <w:rPr>
                <w:ins w:id="1013" w:author="Wangzhou (Standard &amp; Patent and Pre-Research Dept)" w:date="2021-04-09T13:11:00Z"/>
                <w:rFonts w:ascii="Arial" w:hAnsi="Arial" w:cs="Arial"/>
                <w:sz w:val="18"/>
                <w:szCs w:val="18"/>
                <w:lang w:val="en-US" w:eastAsia="zh-CN"/>
              </w:rPr>
            </w:pPr>
            <w:ins w:id="1014" w:author="Wangzhou (Standard &amp; Patent and Pre-Research Dept)" w:date="2021-04-09T13:11:00Z">
              <w:r w:rsidRPr="00A973C0">
                <w:rPr>
                  <w:rFonts w:ascii="Arial" w:hAnsi="Arial" w:cs="Arial"/>
                  <w:sz w:val="18"/>
                  <w:szCs w:val="18"/>
                  <w:lang w:val="en-US" w:eastAsia="ko-KR"/>
                </w:rPr>
                <w:t>3595</w:t>
              </w:r>
            </w:ins>
          </w:p>
        </w:tc>
        <w:tc>
          <w:tcPr>
            <w:tcW w:w="864" w:type="pct"/>
            <w:tcBorders>
              <w:top w:val="nil"/>
              <w:left w:val="nil"/>
              <w:bottom w:val="single" w:sz="4" w:space="0" w:color="auto"/>
              <w:right w:val="single" w:sz="4" w:space="0" w:color="auto"/>
            </w:tcBorders>
            <w:shd w:val="clear" w:color="000000" w:fill="FFC000"/>
            <w:vAlign w:val="center"/>
            <w:hideMark/>
          </w:tcPr>
          <w:p w14:paraId="361A77A5" w14:textId="77777777" w:rsidR="00AC2933" w:rsidRPr="008D4056" w:rsidRDefault="00AC2933" w:rsidP="00ED7709">
            <w:pPr>
              <w:spacing w:after="0"/>
              <w:jc w:val="center"/>
              <w:rPr>
                <w:ins w:id="1015" w:author="Wangzhou (Standard &amp; Patent and Pre-Research Dept)" w:date="2021-04-09T13:11:00Z"/>
                <w:rFonts w:ascii="Arial" w:hAnsi="Arial" w:cs="Arial"/>
                <w:sz w:val="18"/>
                <w:szCs w:val="18"/>
                <w:lang w:val="en-US" w:eastAsia="zh-CN"/>
              </w:rPr>
            </w:pPr>
            <w:ins w:id="1016" w:author="Wangzhou (Standard &amp; Patent and Pre-Research Dept)" w:date="2021-04-09T13:11:00Z">
              <w:r w:rsidRPr="00A973C0">
                <w:rPr>
                  <w:rFonts w:ascii="Arial" w:hAnsi="Arial" w:cs="Arial"/>
                  <w:sz w:val="18"/>
                  <w:szCs w:val="18"/>
                  <w:lang w:val="en-US" w:eastAsia="ko-KR"/>
                </w:rPr>
                <w:t>3300</w:t>
              </w:r>
            </w:ins>
          </w:p>
        </w:tc>
        <w:tc>
          <w:tcPr>
            <w:tcW w:w="816" w:type="pct"/>
            <w:tcBorders>
              <w:top w:val="nil"/>
              <w:left w:val="nil"/>
              <w:bottom w:val="single" w:sz="4" w:space="0" w:color="auto"/>
              <w:right w:val="single" w:sz="4" w:space="0" w:color="auto"/>
            </w:tcBorders>
            <w:shd w:val="clear" w:color="000000" w:fill="FFC000"/>
            <w:vAlign w:val="center"/>
            <w:hideMark/>
          </w:tcPr>
          <w:p w14:paraId="306CD0E1" w14:textId="77777777" w:rsidR="00AC2933" w:rsidRPr="008D4056" w:rsidRDefault="00AC2933" w:rsidP="00ED7709">
            <w:pPr>
              <w:spacing w:after="0"/>
              <w:jc w:val="center"/>
              <w:rPr>
                <w:ins w:id="1017" w:author="Wangzhou (Standard &amp; Patent and Pre-Research Dept)" w:date="2021-04-09T13:11:00Z"/>
                <w:rFonts w:ascii="Arial" w:hAnsi="Arial" w:cs="Arial"/>
                <w:sz w:val="18"/>
                <w:szCs w:val="18"/>
                <w:lang w:val="en-US" w:eastAsia="zh-CN"/>
              </w:rPr>
            </w:pPr>
            <w:ins w:id="1018" w:author="Wangzhou (Standard &amp; Patent and Pre-Research Dept)" w:date="2021-04-09T13:11:00Z">
              <w:r w:rsidRPr="00A973C0">
                <w:rPr>
                  <w:rFonts w:ascii="Arial" w:hAnsi="Arial" w:cs="Arial"/>
                  <w:sz w:val="18"/>
                  <w:szCs w:val="18"/>
                  <w:lang w:val="en-US" w:eastAsia="ko-KR"/>
                </w:rPr>
                <w:t>675</w:t>
              </w:r>
            </w:ins>
          </w:p>
        </w:tc>
        <w:tc>
          <w:tcPr>
            <w:tcW w:w="937" w:type="pct"/>
            <w:tcBorders>
              <w:top w:val="nil"/>
              <w:left w:val="nil"/>
              <w:bottom w:val="single" w:sz="4" w:space="0" w:color="auto"/>
              <w:right w:val="single" w:sz="8" w:space="0" w:color="auto"/>
            </w:tcBorders>
            <w:shd w:val="clear" w:color="000000" w:fill="FFC000"/>
            <w:vAlign w:val="center"/>
            <w:hideMark/>
          </w:tcPr>
          <w:p w14:paraId="59961CB5" w14:textId="77777777" w:rsidR="00AC2933" w:rsidRPr="008D4056" w:rsidRDefault="00AC2933" w:rsidP="00ED7709">
            <w:pPr>
              <w:spacing w:after="0"/>
              <w:jc w:val="center"/>
              <w:rPr>
                <w:ins w:id="1019" w:author="Wangzhou (Standard &amp; Patent and Pre-Research Dept)" w:date="2021-04-09T13:11:00Z"/>
                <w:rFonts w:ascii="Arial" w:hAnsi="Arial" w:cs="Arial"/>
                <w:sz w:val="18"/>
                <w:szCs w:val="18"/>
                <w:lang w:val="en-US" w:eastAsia="zh-CN"/>
              </w:rPr>
            </w:pPr>
            <w:ins w:id="1020" w:author="Wangzhou (Standard &amp; Patent and Pre-Research Dept)" w:date="2021-04-09T13:11:00Z">
              <w:r w:rsidRPr="00A973C0">
                <w:rPr>
                  <w:rFonts w:ascii="Arial" w:hAnsi="Arial" w:cs="Arial"/>
                  <w:sz w:val="18"/>
                  <w:szCs w:val="18"/>
                  <w:lang w:val="en-US" w:eastAsia="ko-KR"/>
                </w:rPr>
                <w:t>930</w:t>
              </w:r>
            </w:ins>
          </w:p>
        </w:tc>
      </w:tr>
      <w:tr w:rsidR="00AC2933" w:rsidRPr="008D4056" w14:paraId="79EF02BF" w14:textId="77777777" w:rsidTr="00ED7709">
        <w:trPr>
          <w:trHeight w:val="285"/>
          <w:ins w:id="1021" w:author="Wangzhou (Standard &amp; Patent and Pre-Research Dept)" w:date="2021-04-09T13:1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50A4B2E" w14:textId="77777777" w:rsidR="00AC2933" w:rsidRPr="008D4056" w:rsidRDefault="00AC2933" w:rsidP="00ED7709">
            <w:pPr>
              <w:spacing w:after="0"/>
              <w:rPr>
                <w:ins w:id="1022" w:author="Wangzhou (Standard &amp; Patent and Pre-Research Dept)" w:date="2021-04-09T13:11:00Z"/>
                <w:rFonts w:ascii="Arial" w:hAnsi="Arial" w:cs="Arial"/>
                <w:sz w:val="18"/>
                <w:szCs w:val="18"/>
                <w:lang w:val="en-US" w:eastAsia="zh-CN"/>
              </w:rPr>
            </w:pPr>
            <w:ins w:id="1023" w:author="Wangzhou (Standard &amp; Patent and Pre-Research Dept)" w:date="2021-04-09T13:1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6F32650" w14:textId="77777777" w:rsidR="00AC2933" w:rsidRPr="008D4056" w:rsidRDefault="00AC2933" w:rsidP="00ED7709">
            <w:pPr>
              <w:spacing w:after="0"/>
              <w:jc w:val="center"/>
              <w:rPr>
                <w:ins w:id="1024" w:author="Wangzhou (Standard &amp; Patent and Pre-Research Dept)" w:date="2021-04-09T13:11:00Z"/>
                <w:rFonts w:ascii="Arial" w:hAnsi="Arial" w:cs="Arial"/>
                <w:sz w:val="18"/>
                <w:szCs w:val="18"/>
                <w:lang w:val="en-US" w:eastAsia="zh-CN"/>
              </w:rPr>
            </w:pPr>
            <w:ins w:id="1025" w:author="Wangzhou (Standard &amp; Patent and Pre-Research Dept)" w:date="2021-04-09T13:11:00Z">
              <w:r w:rsidRPr="00A973C0">
                <w:rPr>
                  <w:rFonts w:ascii="Arial" w:hAnsi="Arial" w:cs="Arial"/>
                  <w:sz w:val="18"/>
                  <w:szCs w:val="18"/>
                  <w:lang w:val="en-US" w:eastAsia="ko-KR"/>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5911959D" w14:textId="77777777" w:rsidR="00AC2933" w:rsidRPr="008D4056" w:rsidRDefault="00AC2933" w:rsidP="00ED7709">
            <w:pPr>
              <w:spacing w:after="0"/>
              <w:jc w:val="center"/>
              <w:rPr>
                <w:ins w:id="1026" w:author="Wangzhou (Standard &amp; Patent and Pre-Research Dept)" w:date="2021-04-09T13:11:00Z"/>
                <w:rFonts w:ascii="Arial" w:hAnsi="Arial" w:cs="Arial"/>
                <w:sz w:val="18"/>
                <w:szCs w:val="18"/>
                <w:lang w:val="en-US" w:eastAsia="zh-CN"/>
              </w:rPr>
            </w:pPr>
            <w:ins w:id="1027" w:author="Wangzhou (Standard &amp; Patent and Pre-Research Dept)" w:date="2021-04-09T13:11:00Z">
              <w:r w:rsidRPr="00A973C0">
                <w:rPr>
                  <w:rFonts w:ascii="Arial" w:hAnsi="Arial" w:cs="Arial"/>
                  <w:sz w:val="18"/>
                  <w:szCs w:val="18"/>
                  <w:lang w:val="en-US" w:eastAsia="ko-KR"/>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12A59DFA" w14:textId="77777777" w:rsidR="00AC2933" w:rsidRPr="008D4056" w:rsidRDefault="00AC2933" w:rsidP="00ED7709">
            <w:pPr>
              <w:spacing w:after="0"/>
              <w:jc w:val="center"/>
              <w:rPr>
                <w:ins w:id="1028" w:author="Wangzhou (Standard &amp; Patent and Pre-Research Dept)" w:date="2021-04-09T13:11:00Z"/>
                <w:rFonts w:ascii="Arial" w:hAnsi="Arial" w:cs="Arial"/>
                <w:sz w:val="18"/>
                <w:szCs w:val="18"/>
                <w:lang w:val="en-US" w:eastAsia="zh-CN"/>
              </w:rPr>
            </w:pPr>
            <w:ins w:id="1029" w:author="Wangzhou (Standard &amp; Patent and Pre-Research Dept)" w:date="2021-04-09T13:11:00Z">
              <w:r w:rsidRPr="00A973C0">
                <w:rPr>
                  <w:rFonts w:ascii="Arial" w:hAnsi="Arial" w:cs="Arial"/>
                  <w:sz w:val="18"/>
                  <w:szCs w:val="18"/>
                  <w:lang w:val="en-US" w:eastAsia="ko-KR"/>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76AA2F8C" w14:textId="77777777" w:rsidR="00AC2933" w:rsidRPr="008D4056" w:rsidRDefault="00AC2933" w:rsidP="00ED7709">
            <w:pPr>
              <w:spacing w:after="0"/>
              <w:jc w:val="center"/>
              <w:rPr>
                <w:ins w:id="1030" w:author="Wangzhou (Standard &amp; Patent and Pre-Research Dept)" w:date="2021-04-09T13:11:00Z"/>
                <w:rFonts w:ascii="Arial" w:hAnsi="Arial" w:cs="Arial"/>
                <w:sz w:val="18"/>
                <w:szCs w:val="18"/>
                <w:lang w:val="en-US" w:eastAsia="zh-CN"/>
              </w:rPr>
            </w:pPr>
            <w:ins w:id="1031" w:author="Wangzhou (Standard &amp; Patent and Pre-Research Dept)" w:date="2021-04-09T13:11:00Z">
              <w:r w:rsidRPr="00A973C0">
                <w:rPr>
                  <w:rFonts w:ascii="Arial" w:hAnsi="Arial" w:cs="Arial"/>
                  <w:sz w:val="18"/>
                  <w:szCs w:val="18"/>
                  <w:lang w:val="en-US" w:eastAsia="ko-KR"/>
                </w:rPr>
                <w:t>|2*fy_high + 3*fx_high|</w:t>
              </w:r>
            </w:ins>
          </w:p>
        </w:tc>
      </w:tr>
      <w:tr w:rsidR="00AC2933" w:rsidRPr="008D4056" w14:paraId="4B4BE7DB" w14:textId="77777777" w:rsidTr="00ED7709">
        <w:trPr>
          <w:trHeight w:val="780"/>
          <w:ins w:id="1032" w:author="Wangzhou (Standard &amp; Patent and Pre-Research Dept)" w:date="2021-04-09T13:11: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1494103" w14:textId="77777777" w:rsidR="00AC2933" w:rsidRPr="008D4056" w:rsidRDefault="00AC2933" w:rsidP="00ED7709">
            <w:pPr>
              <w:spacing w:after="0"/>
              <w:rPr>
                <w:ins w:id="1033" w:author="Wangzhou (Standard &amp; Patent and Pre-Research Dept)" w:date="2021-04-09T13:11:00Z"/>
                <w:rFonts w:ascii="Arial" w:hAnsi="Arial" w:cs="Arial"/>
                <w:sz w:val="18"/>
                <w:szCs w:val="18"/>
                <w:lang w:val="en-US" w:eastAsia="zh-CN"/>
              </w:rPr>
            </w:pPr>
            <w:ins w:id="1034" w:author="Wangzhou (Standard &amp; Patent and Pre-Research Dept)" w:date="2021-04-09T13:11: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524FF205" w14:textId="77777777" w:rsidR="00AC2933" w:rsidRPr="008D4056" w:rsidRDefault="00AC2933" w:rsidP="00ED7709">
            <w:pPr>
              <w:spacing w:after="0"/>
              <w:jc w:val="center"/>
              <w:rPr>
                <w:ins w:id="1035" w:author="Wangzhou (Standard &amp; Patent and Pre-Research Dept)" w:date="2021-04-09T13:11:00Z"/>
                <w:rFonts w:ascii="Arial" w:hAnsi="Arial" w:cs="Arial"/>
                <w:sz w:val="18"/>
                <w:szCs w:val="18"/>
                <w:lang w:val="en-US" w:eastAsia="zh-CN"/>
              </w:rPr>
            </w:pPr>
            <w:ins w:id="1036" w:author="Wangzhou (Standard &amp; Patent and Pre-Research Dept)" w:date="2021-04-09T13:11:00Z">
              <w:r w:rsidRPr="00A973C0">
                <w:rPr>
                  <w:rFonts w:ascii="Arial" w:hAnsi="Arial" w:cs="Arial"/>
                  <w:sz w:val="18"/>
                  <w:szCs w:val="18"/>
                  <w:lang w:val="en-US" w:eastAsia="ko-KR"/>
                </w:rPr>
                <w:t>6890</w:t>
              </w:r>
            </w:ins>
          </w:p>
        </w:tc>
        <w:tc>
          <w:tcPr>
            <w:tcW w:w="864" w:type="pct"/>
            <w:tcBorders>
              <w:top w:val="nil"/>
              <w:left w:val="nil"/>
              <w:bottom w:val="single" w:sz="8" w:space="0" w:color="auto"/>
              <w:right w:val="single" w:sz="4" w:space="0" w:color="auto"/>
            </w:tcBorders>
            <w:shd w:val="clear" w:color="000000" w:fill="FFC000"/>
            <w:vAlign w:val="center"/>
            <w:hideMark/>
          </w:tcPr>
          <w:p w14:paraId="6004932A" w14:textId="77777777" w:rsidR="00AC2933" w:rsidRPr="008D4056" w:rsidRDefault="00AC2933" w:rsidP="00ED7709">
            <w:pPr>
              <w:spacing w:after="0"/>
              <w:jc w:val="center"/>
              <w:rPr>
                <w:ins w:id="1037" w:author="Wangzhou (Standard &amp; Patent and Pre-Research Dept)" w:date="2021-04-09T13:11:00Z"/>
                <w:rFonts w:ascii="Arial" w:hAnsi="Arial" w:cs="Arial"/>
                <w:sz w:val="18"/>
                <w:szCs w:val="18"/>
                <w:lang w:val="en-US" w:eastAsia="zh-CN"/>
              </w:rPr>
            </w:pPr>
            <w:ins w:id="1038" w:author="Wangzhou (Standard &amp; Patent and Pre-Research Dept)" w:date="2021-04-09T13:11:00Z">
              <w:r w:rsidRPr="00A973C0">
                <w:rPr>
                  <w:rFonts w:ascii="Arial" w:hAnsi="Arial" w:cs="Arial"/>
                  <w:sz w:val="18"/>
                  <w:szCs w:val="18"/>
                  <w:lang w:val="en-US" w:eastAsia="ko-KR"/>
                </w:rPr>
                <w:t>7185</w:t>
              </w:r>
            </w:ins>
          </w:p>
        </w:tc>
        <w:tc>
          <w:tcPr>
            <w:tcW w:w="816" w:type="pct"/>
            <w:tcBorders>
              <w:top w:val="nil"/>
              <w:left w:val="nil"/>
              <w:bottom w:val="single" w:sz="8" w:space="0" w:color="auto"/>
              <w:right w:val="single" w:sz="4" w:space="0" w:color="auto"/>
            </w:tcBorders>
            <w:shd w:val="clear" w:color="000000" w:fill="FFC000"/>
            <w:vAlign w:val="center"/>
            <w:hideMark/>
          </w:tcPr>
          <w:p w14:paraId="2A8E9AEF" w14:textId="77777777" w:rsidR="00AC2933" w:rsidRPr="008D4056" w:rsidRDefault="00AC2933" w:rsidP="00ED7709">
            <w:pPr>
              <w:spacing w:after="0"/>
              <w:jc w:val="center"/>
              <w:rPr>
                <w:ins w:id="1039" w:author="Wangzhou (Standard &amp; Patent and Pre-Research Dept)" w:date="2021-04-09T13:11:00Z"/>
                <w:rFonts w:ascii="Arial" w:hAnsi="Arial" w:cs="Arial"/>
                <w:sz w:val="18"/>
                <w:szCs w:val="18"/>
                <w:lang w:val="en-US" w:eastAsia="zh-CN"/>
              </w:rPr>
            </w:pPr>
            <w:ins w:id="1040" w:author="Wangzhou (Standard &amp; Patent and Pre-Research Dept)" w:date="2021-04-09T13:11:00Z">
              <w:r w:rsidRPr="00A973C0">
                <w:rPr>
                  <w:rFonts w:ascii="Arial" w:hAnsi="Arial" w:cs="Arial"/>
                  <w:sz w:val="18"/>
                  <w:szCs w:val="18"/>
                  <w:lang w:val="en-US" w:eastAsia="ko-KR"/>
                </w:rPr>
                <w:t>6060</w:t>
              </w:r>
            </w:ins>
          </w:p>
        </w:tc>
        <w:tc>
          <w:tcPr>
            <w:tcW w:w="937" w:type="pct"/>
            <w:tcBorders>
              <w:top w:val="nil"/>
              <w:left w:val="nil"/>
              <w:bottom w:val="single" w:sz="8" w:space="0" w:color="auto"/>
              <w:right w:val="single" w:sz="8" w:space="0" w:color="auto"/>
            </w:tcBorders>
            <w:shd w:val="clear" w:color="000000" w:fill="FFC000"/>
            <w:vAlign w:val="center"/>
            <w:hideMark/>
          </w:tcPr>
          <w:p w14:paraId="3BDA9326" w14:textId="77777777" w:rsidR="00AC2933" w:rsidRPr="008D4056" w:rsidRDefault="00AC2933" w:rsidP="00ED7709">
            <w:pPr>
              <w:spacing w:after="0"/>
              <w:jc w:val="center"/>
              <w:rPr>
                <w:ins w:id="1041" w:author="Wangzhou (Standard &amp; Patent and Pre-Research Dept)" w:date="2021-04-09T13:11:00Z"/>
                <w:rFonts w:ascii="Arial" w:hAnsi="Arial" w:cs="Arial"/>
                <w:sz w:val="18"/>
                <w:szCs w:val="18"/>
                <w:lang w:val="en-US" w:eastAsia="zh-CN"/>
              </w:rPr>
            </w:pPr>
            <w:ins w:id="1042" w:author="Wangzhou (Standard &amp; Patent and Pre-Research Dept)" w:date="2021-04-09T13:11:00Z">
              <w:r w:rsidRPr="00A973C0">
                <w:rPr>
                  <w:rFonts w:ascii="Arial" w:hAnsi="Arial" w:cs="Arial"/>
                  <w:sz w:val="18"/>
                  <w:szCs w:val="18"/>
                  <w:lang w:val="en-US" w:eastAsia="ko-KR"/>
                </w:rPr>
                <w:t>6315</w:t>
              </w:r>
            </w:ins>
          </w:p>
        </w:tc>
      </w:tr>
    </w:tbl>
    <w:p w14:paraId="3A0A883D" w14:textId="77777777" w:rsidR="00AC2933" w:rsidRDefault="00AC2933" w:rsidP="00AC2933">
      <w:pPr>
        <w:rPr>
          <w:ins w:id="1043" w:author="Wangzhou (Standard &amp; Patent and Pre-Research Dept)" w:date="2021-04-09T13:11:00Z"/>
        </w:rPr>
      </w:pPr>
    </w:p>
    <w:p w14:paraId="4119512B" w14:textId="77777777" w:rsidR="00AC2933" w:rsidRDefault="00AC2933" w:rsidP="00AC2933">
      <w:pPr>
        <w:rPr>
          <w:ins w:id="1044" w:author="Wangzhou (Standard &amp; Patent and Pre-Research Dept)" w:date="2021-04-09T13:11:00Z"/>
          <w:rFonts w:eastAsia="MS Mincho"/>
          <w:i/>
          <w:color w:val="0000FF"/>
          <w:lang w:val="en-US" w:eastAsia="ja-JP"/>
        </w:rPr>
      </w:pPr>
      <w:ins w:id="1045" w:author="Wangzhou (Standard &amp; Patent and Pre-Research Dept)" w:date="2021-04-09T13:11:00Z">
        <w:r>
          <w:rPr>
            <w:lang w:val="en-US"/>
          </w:rPr>
          <w:t xml:space="preserve">Based on Table </w:t>
        </w:r>
        <w:r>
          <w:rPr>
            <w:lang w:val="en-US" w:eastAsia="ja-JP"/>
          </w:rPr>
          <w:t>8.X</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ins>
    </w:p>
    <w:p w14:paraId="034BC3A1" w14:textId="77777777" w:rsidR="00AC2933" w:rsidRPr="008467C0" w:rsidRDefault="00AC2933" w:rsidP="00AC2933">
      <w:pPr>
        <w:rPr>
          <w:ins w:id="1046" w:author="Wangzhou (Standard &amp; Patent and Pre-Research Dept)" w:date="2021-04-09T13:11:00Z"/>
          <w:rFonts w:eastAsia="Yu Mincho"/>
          <w:lang w:val="en-US" w:eastAsia="ja-JP"/>
        </w:rPr>
      </w:pPr>
    </w:p>
    <w:p w14:paraId="0C9CA546" w14:textId="77777777" w:rsidR="00AC2933" w:rsidRDefault="00AC2933" w:rsidP="00AC2933">
      <w:pPr>
        <w:rPr>
          <w:ins w:id="1047" w:author="Wangzhou (Standard &amp; Patent and Pre-Research Dept)" w:date="2021-04-09T13:11:00Z"/>
          <w:rFonts w:eastAsia="MS Mincho"/>
          <w:i/>
          <w:color w:val="0000FF"/>
          <w:lang w:val="en-US" w:eastAsia="ja-JP"/>
        </w:rPr>
      </w:pPr>
    </w:p>
    <w:p w14:paraId="707D213B" w14:textId="77777777" w:rsidR="00AC2933" w:rsidRDefault="00AC2933" w:rsidP="00AC2933">
      <w:pPr>
        <w:pStyle w:val="40"/>
        <w:ind w:left="864" w:hanging="864"/>
        <w:rPr>
          <w:ins w:id="1048" w:author="Wangzhou (Standard &amp; Patent and Pre-Research Dept)" w:date="2021-04-09T13:11:00Z"/>
          <w:lang w:val="en-US"/>
        </w:rPr>
      </w:pPr>
      <w:bookmarkStart w:id="1049" w:name="_Toc46227213"/>
      <w:bookmarkStart w:id="1050" w:name="_Toc46226933"/>
      <w:bookmarkStart w:id="1051" w:name="_Toc42535402"/>
      <w:bookmarkStart w:id="1052" w:name="_Toc42519371"/>
      <w:bookmarkStart w:id="1053" w:name="_Toc19093002"/>
      <w:bookmarkStart w:id="1054" w:name="_Toc9535573"/>
      <w:bookmarkStart w:id="1055" w:name="_Toc533081878"/>
      <w:bookmarkStart w:id="1056" w:name="_Toc496637844"/>
      <w:ins w:id="1057" w:author="Wangzhou (Standard &amp; Patent and Pre-Research Dept)" w:date="2021-04-09T13:11:00Z">
        <w:r>
          <w:rPr>
            <w:lang w:val="en-US" w:eastAsia="ja-JP"/>
          </w:rPr>
          <w:t>8.X</w:t>
        </w:r>
        <w:r>
          <w:rPr>
            <w:lang w:val="en-US"/>
          </w:rPr>
          <w:t>.1.</w:t>
        </w:r>
        <w:r>
          <w:rPr>
            <w:lang w:val="en-US" w:eastAsia="ja-JP"/>
          </w:rPr>
          <w:t>3</w:t>
        </w:r>
        <w:r>
          <w:rPr>
            <w:rFonts w:ascii="Calibri" w:hAnsi="Calibri"/>
            <w:sz w:val="21"/>
            <w:szCs w:val="22"/>
            <w:lang w:val="en-US" w:eastAsia="sv-SE"/>
          </w:rPr>
          <w:tab/>
        </w:r>
        <w:r>
          <w:rPr>
            <w:lang w:val="en-US"/>
          </w:rPr>
          <w:t>MSD</w:t>
        </w:r>
        <w:bookmarkEnd w:id="1049"/>
        <w:bookmarkEnd w:id="1050"/>
        <w:bookmarkEnd w:id="1051"/>
        <w:bookmarkEnd w:id="1052"/>
        <w:bookmarkEnd w:id="1053"/>
        <w:bookmarkEnd w:id="1054"/>
        <w:bookmarkEnd w:id="1055"/>
        <w:bookmarkEnd w:id="1056"/>
      </w:ins>
    </w:p>
    <w:p w14:paraId="0B70CB1D" w14:textId="77777777" w:rsidR="00AC2933" w:rsidRPr="00A973C0" w:rsidRDefault="00AC2933" w:rsidP="00AC2933">
      <w:pPr>
        <w:pStyle w:val="Guidance"/>
        <w:rPr>
          <w:ins w:id="1058" w:author="Wangzhou (Standard &amp; Patent and Pre-Research Dept)" w:date="2021-04-09T13:11:00Z"/>
          <w:rFonts w:eastAsia="Malgun Gothic"/>
          <w:i w:val="0"/>
          <w:color w:val="auto"/>
          <w:lang w:eastAsia="ko-KR"/>
        </w:rPr>
      </w:pPr>
      <w:ins w:id="1059" w:author="Wangzhou (Standard &amp; Patent and Pre-Research Dept)" w:date="2021-04-09T13:11:00Z">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8467C0">
          <w:rPr>
            <w:i w:val="0"/>
            <w:color w:val="auto"/>
            <w:lang w:eastAsia="ko-KR"/>
          </w:rPr>
          <w:t>CA_1A-8A and CA_3A-8A</w:t>
        </w:r>
        <w:r>
          <w:rPr>
            <w:i w:val="0"/>
            <w:color w:val="auto"/>
            <w:lang w:eastAsia="ko-KR"/>
          </w:rPr>
          <w:t xml:space="preserve"> is</w:t>
        </w:r>
        <w:r w:rsidRPr="00A973C0">
          <w:rPr>
            <w:i w:val="0"/>
            <w:color w:val="auto"/>
          </w:rPr>
          <w:t xml:space="preserve"> paired with down</w:t>
        </w:r>
        <w:r>
          <w:rPr>
            <w:i w:val="0"/>
            <w:color w:val="auto"/>
          </w:rPr>
          <w:t>link CA configuration CA_1A-3A-8</w:t>
        </w:r>
        <w:r w:rsidRPr="00A973C0">
          <w:rPr>
            <w:i w:val="0"/>
            <w:color w:val="auto"/>
          </w:rPr>
          <w:t>A</w:t>
        </w:r>
        <w:r>
          <w:rPr>
            <w:i w:val="0"/>
            <w:color w:val="auto"/>
          </w:rPr>
          <w:t>-20A-38A</w:t>
        </w:r>
        <w:r w:rsidRPr="00A973C0">
          <w:rPr>
            <w:i w:val="0"/>
            <w:color w:val="auto"/>
          </w:rPr>
          <w:t xml:space="preserve"> </w:t>
        </w:r>
        <w:r w:rsidRPr="00C75720">
          <w:rPr>
            <w:i w:val="0"/>
            <w:color w:val="auto"/>
          </w:rPr>
          <w:t xml:space="preserve">there </w:t>
        </w:r>
        <w:r>
          <w:rPr>
            <w:i w:val="0"/>
            <w:color w:val="auto"/>
          </w:rPr>
          <w:t>is</w:t>
        </w:r>
        <w:r w:rsidRPr="00C75720">
          <w:rPr>
            <w:i w:val="0"/>
            <w:color w:val="auto"/>
          </w:rPr>
          <w:t xml:space="preserve"> no additional analysis of MSD because it is solved in fallback band combination.</w:t>
        </w:r>
      </w:ins>
    </w:p>
    <w:p w14:paraId="012CD774" w14:textId="77777777" w:rsidR="00AC2933" w:rsidRPr="009E49EB" w:rsidRDefault="00AC2933" w:rsidP="00AC2933">
      <w:pPr>
        <w:rPr>
          <w:ins w:id="1060" w:author="Wangzhou (Standard &amp; Patent and Pre-Research Dept)" w:date="2021-04-09T13:11:00Z"/>
          <w:lang w:val="x-none" w:eastAsia="ja-JP"/>
        </w:rPr>
      </w:pPr>
    </w:p>
    <w:p w14:paraId="30522E4B" w14:textId="77777777" w:rsidR="00AC2933" w:rsidRDefault="00AC2933" w:rsidP="00AC2933">
      <w:pPr>
        <w:pStyle w:val="40"/>
        <w:ind w:left="864" w:hanging="864"/>
        <w:rPr>
          <w:ins w:id="1061" w:author="Wangzhou (Standard &amp; Patent and Pre-Research Dept)" w:date="2021-04-09T13:11:00Z"/>
          <w:lang w:val="en-US"/>
        </w:rPr>
      </w:pPr>
      <w:bookmarkStart w:id="1062" w:name="_Toc46227214"/>
      <w:bookmarkStart w:id="1063" w:name="_Toc46226934"/>
      <w:bookmarkStart w:id="1064" w:name="_Toc42535403"/>
      <w:bookmarkStart w:id="1065" w:name="_Toc42519372"/>
      <w:bookmarkStart w:id="1066" w:name="_Toc19093003"/>
      <w:bookmarkStart w:id="1067" w:name="_Toc9535574"/>
      <w:bookmarkStart w:id="1068" w:name="_Toc533081879"/>
      <w:bookmarkStart w:id="1069" w:name="_Toc496637845"/>
      <w:ins w:id="1070" w:author="Wangzhou (Standard &amp; Patent and Pre-Research Dept)" w:date="2021-04-09T13:11:00Z">
        <w:r>
          <w:rPr>
            <w:lang w:val="en-US" w:eastAsia="ja-JP"/>
          </w:rPr>
          <w:t>8.X</w:t>
        </w:r>
        <w:r>
          <w:rPr>
            <w:lang w:val="en-US"/>
          </w:rPr>
          <w:t>.1.</w:t>
        </w:r>
        <w:r>
          <w:rPr>
            <w:lang w:val="en-US" w:eastAsia="ja-JP"/>
          </w:rPr>
          <w:t>4</w:t>
        </w:r>
        <w:r>
          <w:rPr>
            <w:lang w:val="en-US"/>
          </w:rPr>
          <w:tab/>
          <w:t>∆TIB and ∆RIB values</w:t>
        </w:r>
        <w:bookmarkEnd w:id="1062"/>
        <w:bookmarkEnd w:id="1063"/>
        <w:bookmarkEnd w:id="1064"/>
        <w:bookmarkEnd w:id="1065"/>
        <w:bookmarkEnd w:id="1066"/>
        <w:bookmarkEnd w:id="1067"/>
        <w:bookmarkEnd w:id="1068"/>
        <w:bookmarkEnd w:id="1069"/>
      </w:ins>
    </w:p>
    <w:p w14:paraId="5BC6D314" w14:textId="77777777" w:rsidR="00AC2933" w:rsidRPr="003126E1" w:rsidRDefault="00AC2933" w:rsidP="00AC2933">
      <w:pPr>
        <w:rPr>
          <w:ins w:id="1071" w:author="Wangzhou (Standard &amp; Patent and Pre-Research Dept)" w:date="2021-04-09T13:11:00Z"/>
          <w:rFonts w:ascii="Arial" w:hAnsi="Arial" w:cs="Arial"/>
          <w:lang w:eastAsia="zh-CN"/>
        </w:rPr>
      </w:pPr>
      <w:ins w:id="1072" w:author="Wangzhou (Standard &amp; Patent and Pre-Research Dept)" w:date="2021-04-09T13:11:00Z">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8.x.1.4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8.x.1.4</w:t>
        </w:r>
        <w:r w:rsidRPr="003126E1">
          <w:rPr>
            <w:rFonts w:ascii="Arial" w:hAnsi="Arial" w:cs="Arial"/>
            <w:lang w:eastAsia="ja-JP"/>
          </w:rPr>
          <w:t>-2</w:t>
        </w:r>
        <w:r w:rsidRPr="007A32D4">
          <w:rPr>
            <w:kern w:val="2"/>
            <w:lang w:val="en-US" w:eastAsia="zh-CN"/>
          </w:rPr>
          <w:t xml:space="preserve"> </w:t>
        </w:r>
        <w:r w:rsidRPr="001E7E87">
          <w:rPr>
            <w:kern w:val="2"/>
            <w:lang w:val="en-US" w:eastAsia="zh-CN"/>
          </w:rPr>
          <w:t xml:space="preserve">according to </w:t>
        </w:r>
        <w:r w:rsidRPr="007A32D4">
          <w:rPr>
            <w:kern w:val="2"/>
            <w:lang w:val="en-US" w:eastAsia="zh-CN"/>
          </w:rPr>
          <w:t>CA_1-3-7-8-20</w:t>
        </w:r>
        <w:r>
          <w:rPr>
            <w:kern w:val="2"/>
            <w:lang w:val="en-US" w:eastAsia="zh-CN"/>
          </w:rPr>
          <w:t xml:space="preserve"> relaxation values</w:t>
        </w:r>
        <w:r w:rsidRPr="003126E1">
          <w:rPr>
            <w:rFonts w:ascii="Arial" w:hAnsi="Arial" w:cs="Arial"/>
            <w:lang w:eastAsia="zh-CN"/>
          </w:rPr>
          <w:t>, respectively.</w:t>
        </w:r>
      </w:ins>
    </w:p>
    <w:p w14:paraId="759C97D1" w14:textId="77777777" w:rsidR="00AC2933" w:rsidRPr="003126E1" w:rsidRDefault="00AC2933" w:rsidP="00AC2933">
      <w:pPr>
        <w:pStyle w:val="TH"/>
        <w:rPr>
          <w:ins w:id="1073" w:author="Wangzhou (Standard &amp; Patent and Pre-Research Dept)" w:date="2021-04-09T13:11:00Z"/>
          <w:lang w:eastAsia="zh-CN"/>
        </w:rPr>
      </w:pPr>
      <w:ins w:id="1074" w:author="Wangzhou (Standard &amp; Patent and Pre-Research Dept)" w:date="2021-04-09T13:11:00Z">
        <w:r>
          <w:lastRenderedPageBreak/>
          <w:t>Table 8.x.1.4</w:t>
        </w:r>
        <w:r w:rsidRPr="003126E1">
          <w:rPr>
            <w:rFonts w:hint="eastAsia"/>
          </w:rPr>
          <w:t>-</w:t>
        </w:r>
        <w:r w:rsidRPr="003126E1">
          <w:t>1: ΔTIB,c</w:t>
        </w:r>
        <w:r>
          <w:rPr>
            <w:rFonts w:hint="eastAsia"/>
          </w:rPr>
          <w:t xml:space="preserve"> for </w:t>
        </w:r>
        <w:r>
          <w:t>5</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C2933" w:rsidRPr="003126E1" w14:paraId="25B7DDEE" w14:textId="77777777" w:rsidTr="00ED7709">
        <w:trPr>
          <w:tblHeader/>
          <w:jc w:val="center"/>
          <w:ins w:id="1075" w:author="Wangzhou (Standard &amp; Patent and Pre-Research Dept)" w:date="2021-04-09T13:11:00Z"/>
        </w:trPr>
        <w:tc>
          <w:tcPr>
            <w:tcW w:w="1535" w:type="dxa"/>
            <w:tcBorders>
              <w:top w:val="single" w:sz="4" w:space="0" w:color="auto"/>
              <w:left w:val="single" w:sz="4" w:space="0" w:color="auto"/>
              <w:bottom w:val="single" w:sz="4" w:space="0" w:color="auto"/>
              <w:right w:val="single" w:sz="4" w:space="0" w:color="auto"/>
            </w:tcBorders>
            <w:vAlign w:val="center"/>
          </w:tcPr>
          <w:p w14:paraId="13792484" w14:textId="77777777" w:rsidR="00AC2933" w:rsidRPr="003126E1" w:rsidRDefault="00AC2933" w:rsidP="00ED7709">
            <w:pPr>
              <w:keepNext/>
              <w:keepLines/>
              <w:spacing w:after="0"/>
              <w:jc w:val="center"/>
              <w:rPr>
                <w:ins w:id="1076" w:author="Wangzhou (Standard &amp; Patent and Pre-Research Dept)" w:date="2021-04-09T13:11:00Z"/>
                <w:rFonts w:ascii="Arial" w:hAnsi="Arial"/>
                <w:b/>
                <w:sz w:val="18"/>
                <w:lang w:eastAsia="ja-JP"/>
              </w:rPr>
            </w:pPr>
            <w:ins w:id="1077" w:author="Wangzhou (Standard &amp; Patent and Pre-Research Dept)" w:date="2021-04-09T13:11: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97A8B89" w14:textId="77777777" w:rsidR="00AC2933" w:rsidRPr="003126E1" w:rsidRDefault="00AC2933" w:rsidP="00ED7709">
            <w:pPr>
              <w:keepNext/>
              <w:keepLines/>
              <w:spacing w:after="0"/>
              <w:jc w:val="center"/>
              <w:rPr>
                <w:ins w:id="1078" w:author="Wangzhou (Standard &amp; Patent and Pre-Research Dept)" w:date="2021-04-09T13:11:00Z"/>
                <w:rFonts w:ascii="Arial" w:hAnsi="Arial"/>
                <w:b/>
                <w:sz w:val="18"/>
                <w:lang w:eastAsia="zh-CN"/>
              </w:rPr>
            </w:pPr>
            <w:ins w:id="1079" w:author="Wangzhou (Standard &amp; Patent and Pre-Research Dept)" w:date="2021-04-09T13:11: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D47C75B" w14:textId="77777777" w:rsidR="00AC2933" w:rsidRPr="003126E1" w:rsidRDefault="00AC2933" w:rsidP="00ED7709">
            <w:pPr>
              <w:keepNext/>
              <w:keepLines/>
              <w:spacing w:after="0"/>
              <w:jc w:val="center"/>
              <w:rPr>
                <w:ins w:id="1080" w:author="Wangzhou (Standard &amp; Patent and Pre-Research Dept)" w:date="2021-04-09T13:11:00Z"/>
                <w:rFonts w:ascii="Arial" w:hAnsi="Arial"/>
                <w:b/>
                <w:sz w:val="18"/>
                <w:lang w:eastAsia="ja-JP"/>
              </w:rPr>
            </w:pPr>
            <w:ins w:id="1081" w:author="Wangzhou (Standard &amp; Patent and Pre-Research Dept)" w:date="2021-04-09T13:11:00Z">
              <w:r w:rsidRPr="003126E1">
                <w:rPr>
                  <w:rFonts w:ascii="Arial" w:hAnsi="Arial"/>
                  <w:b/>
                  <w:sz w:val="18"/>
                  <w:lang w:eastAsia="ja-JP"/>
                </w:rPr>
                <w:t>ΔTIB,c [dB]</w:t>
              </w:r>
            </w:ins>
          </w:p>
        </w:tc>
      </w:tr>
      <w:tr w:rsidR="00AC2933" w:rsidRPr="003126E1" w14:paraId="2911C381" w14:textId="77777777" w:rsidTr="00ED7709">
        <w:trPr>
          <w:tblHeader/>
          <w:jc w:val="center"/>
          <w:ins w:id="1082" w:author="Wangzhou (Standard &amp; Patent and Pre-Research Dept)" w:date="2021-04-09T13:11:00Z"/>
        </w:trPr>
        <w:tc>
          <w:tcPr>
            <w:tcW w:w="1535" w:type="dxa"/>
            <w:vMerge w:val="restart"/>
            <w:tcBorders>
              <w:top w:val="single" w:sz="4" w:space="0" w:color="auto"/>
              <w:left w:val="single" w:sz="4" w:space="0" w:color="auto"/>
              <w:right w:val="single" w:sz="4" w:space="0" w:color="auto"/>
            </w:tcBorders>
            <w:vAlign w:val="center"/>
          </w:tcPr>
          <w:p w14:paraId="19C9AE35" w14:textId="77777777" w:rsidR="00AC2933" w:rsidRPr="003126E1" w:rsidRDefault="00AC2933" w:rsidP="00ED7709">
            <w:pPr>
              <w:keepNext/>
              <w:keepLines/>
              <w:spacing w:after="0"/>
              <w:jc w:val="center"/>
              <w:rPr>
                <w:ins w:id="1083" w:author="Wangzhou (Standard &amp; Patent and Pre-Research Dept)" w:date="2021-04-09T13:11:00Z"/>
                <w:rFonts w:ascii="Arial" w:hAnsi="Arial"/>
                <w:b/>
                <w:sz w:val="18"/>
                <w:lang w:eastAsia="ja-JP"/>
              </w:rPr>
            </w:pPr>
            <w:ins w:id="1084" w:author="Wangzhou (Standard &amp; Patent and Pre-Research Dept)" w:date="2021-04-09T13:11:00Z">
              <w:r w:rsidRPr="003126E1">
                <w:rPr>
                  <w:rFonts w:ascii="Arial" w:hAnsi="Arial" w:hint="eastAsia"/>
                  <w:b/>
                  <w:sz w:val="18"/>
                  <w:lang w:eastAsia="ja-JP"/>
                </w:rPr>
                <w:t>CA_</w:t>
              </w:r>
              <w:r w:rsidRPr="00DC1601">
                <w:rPr>
                  <w:rFonts w:ascii="Arial" w:hAnsi="Arial"/>
                  <w:b/>
                  <w:sz w:val="18"/>
                  <w:lang w:eastAsia="ja-JP"/>
                </w:rPr>
                <w:t>1A-3A-8A-20A-38A</w:t>
              </w:r>
            </w:ins>
          </w:p>
          <w:p w14:paraId="692CEA50" w14:textId="77777777" w:rsidR="00AC2933" w:rsidRPr="003126E1" w:rsidRDefault="00AC2933" w:rsidP="00ED7709">
            <w:pPr>
              <w:keepNext/>
              <w:keepLines/>
              <w:spacing w:after="0"/>
              <w:jc w:val="center"/>
              <w:rPr>
                <w:ins w:id="1085" w:author="Wangzhou (Standard &amp; Patent and Pre-Research Dept)" w:date="2021-04-09T13:11:00Z"/>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B25EEB4" w14:textId="77777777" w:rsidR="00AC2933" w:rsidRPr="003126E1" w:rsidRDefault="00AC2933" w:rsidP="00ED7709">
            <w:pPr>
              <w:keepNext/>
              <w:keepLines/>
              <w:spacing w:after="0"/>
              <w:jc w:val="center"/>
              <w:rPr>
                <w:ins w:id="1086" w:author="Wangzhou (Standard &amp; Patent and Pre-Research Dept)" w:date="2021-04-09T13:11:00Z"/>
                <w:rFonts w:ascii="Arial" w:hAnsi="Arial"/>
                <w:b/>
                <w:sz w:val="18"/>
                <w:lang w:eastAsia="zh-CN"/>
              </w:rPr>
            </w:pPr>
            <w:ins w:id="1087" w:author="Wangzhou (Standard &amp; Patent and Pre-Research Dept)" w:date="2021-04-09T13:11:00Z">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794361F4" w14:textId="77777777" w:rsidR="00AC2933" w:rsidRPr="003126E1" w:rsidRDefault="00AC2933" w:rsidP="00ED7709">
            <w:pPr>
              <w:keepNext/>
              <w:keepLines/>
              <w:spacing w:after="0"/>
              <w:jc w:val="center"/>
              <w:rPr>
                <w:ins w:id="1088" w:author="Wangzhou (Standard &amp; Patent and Pre-Research Dept)" w:date="2021-04-09T13:11:00Z"/>
                <w:rFonts w:ascii="Arial" w:hAnsi="Arial"/>
                <w:b/>
                <w:sz w:val="18"/>
                <w:lang w:eastAsia="ja-JP"/>
              </w:rPr>
            </w:pPr>
            <w:ins w:id="1089" w:author="Wangzhou (Standard &amp; Patent and Pre-Research Dept)" w:date="2021-04-09T13:11:00Z">
              <w:r>
                <w:rPr>
                  <w:rFonts w:ascii="Arial" w:hAnsi="Arial"/>
                  <w:b/>
                  <w:sz w:val="18"/>
                  <w:lang w:eastAsia="ja-JP"/>
                </w:rPr>
                <w:t>0.6</w:t>
              </w:r>
            </w:ins>
          </w:p>
        </w:tc>
      </w:tr>
      <w:tr w:rsidR="00AC2933" w:rsidRPr="003126E1" w14:paraId="29477B53" w14:textId="77777777" w:rsidTr="00ED7709">
        <w:trPr>
          <w:trHeight w:val="90"/>
          <w:tblHeader/>
          <w:jc w:val="center"/>
          <w:ins w:id="1090" w:author="Wangzhou (Standard &amp; Patent and Pre-Research Dept)" w:date="2021-04-09T13:11:00Z"/>
        </w:trPr>
        <w:tc>
          <w:tcPr>
            <w:tcW w:w="1535" w:type="dxa"/>
            <w:vMerge/>
            <w:tcBorders>
              <w:left w:val="single" w:sz="4" w:space="0" w:color="auto"/>
              <w:right w:val="single" w:sz="4" w:space="0" w:color="auto"/>
            </w:tcBorders>
            <w:vAlign w:val="center"/>
          </w:tcPr>
          <w:p w14:paraId="2985FB10" w14:textId="77777777" w:rsidR="00AC2933" w:rsidRPr="003126E1" w:rsidRDefault="00AC2933" w:rsidP="00ED7709">
            <w:pPr>
              <w:keepNext/>
              <w:keepLines/>
              <w:spacing w:after="0"/>
              <w:jc w:val="center"/>
              <w:rPr>
                <w:ins w:id="1091" w:author="Wangzhou (Standard &amp; Patent and Pre-Research Dept)" w:date="2021-04-09T13:11: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3FD6E6E" w14:textId="77777777" w:rsidR="00AC2933" w:rsidRPr="003126E1" w:rsidRDefault="00AC2933" w:rsidP="00ED7709">
            <w:pPr>
              <w:keepNext/>
              <w:keepLines/>
              <w:spacing w:after="0"/>
              <w:jc w:val="center"/>
              <w:rPr>
                <w:ins w:id="1092" w:author="Wangzhou (Standard &amp; Patent and Pre-Research Dept)" w:date="2021-04-09T13:11:00Z"/>
                <w:rFonts w:ascii="Arial" w:hAnsi="Arial"/>
                <w:b/>
                <w:sz w:val="18"/>
                <w:lang w:eastAsia="zh-CN"/>
              </w:rPr>
            </w:pPr>
            <w:ins w:id="1093" w:author="Wangzhou (Standard &amp; Patent and Pre-Research Dept)" w:date="2021-04-09T13:11:00Z">
              <w:r>
                <w:rPr>
                  <w:rFonts w:ascii="Arial" w:hAnsi="Arial"/>
                  <w:b/>
                  <w:sz w:val="18"/>
                  <w:lang w:eastAsia="zh-CN"/>
                </w:rPr>
                <w:t>3</w:t>
              </w:r>
            </w:ins>
          </w:p>
        </w:tc>
        <w:tc>
          <w:tcPr>
            <w:tcW w:w="2340" w:type="dxa"/>
            <w:tcBorders>
              <w:top w:val="single" w:sz="4" w:space="0" w:color="auto"/>
              <w:left w:val="single" w:sz="4" w:space="0" w:color="auto"/>
              <w:right w:val="single" w:sz="4" w:space="0" w:color="auto"/>
            </w:tcBorders>
            <w:vAlign w:val="center"/>
          </w:tcPr>
          <w:p w14:paraId="7C822EB9" w14:textId="77777777" w:rsidR="00AC2933" w:rsidRPr="003126E1" w:rsidRDefault="00AC2933" w:rsidP="00ED7709">
            <w:pPr>
              <w:keepNext/>
              <w:keepLines/>
              <w:spacing w:after="0"/>
              <w:jc w:val="center"/>
              <w:rPr>
                <w:ins w:id="1094" w:author="Wangzhou (Standard &amp; Patent and Pre-Research Dept)" w:date="2021-04-09T13:11:00Z"/>
                <w:rFonts w:ascii="Arial" w:hAnsi="Arial"/>
                <w:b/>
                <w:sz w:val="18"/>
                <w:lang w:eastAsia="zh-CN"/>
              </w:rPr>
            </w:pPr>
            <w:ins w:id="1095" w:author="Wangzhou (Standard &amp; Patent and Pre-Research Dept)" w:date="2021-04-09T13:11:00Z">
              <w:r>
                <w:rPr>
                  <w:rFonts w:ascii="Arial" w:hAnsi="Arial" w:hint="eastAsia"/>
                  <w:b/>
                  <w:sz w:val="18"/>
                  <w:lang w:eastAsia="zh-CN"/>
                </w:rPr>
                <w:t>0</w:t>
              </w:r>
              <w:r>
                <w:rPr>
                  <w:rFonts w:ascii="Arial" w:hAnsi="Arial"/>
                  <w:b/>
                  <w:sz w:val="18"/>
                  <w:lang w:eastAsia="zh-CN"/>
                </w:rPr>
                <w:t>.6</w:t>
              </w:r>
            </w:ins>
          </w:p>
        </w:tc>
      </w:tr>
      <w:tr w:rsidR="00AC2933" w:rsidRPr="003126E1" w14:paraId="2F97E67F" w14:textId="77777777" w:rsidTr="00ED7709">
        <w:trPr>
          <w:trHeight w:val="90"/>
          <w:tblHeader/>
          <w:jc w:val="center"/>
          <w:ins w:id="1096" w:author="Wangzhou (Standard &amp; Patent and Pre-Research Dept)" w:date="2021-04-09T13:11:00Z"/>
        </w:trPr>
        <w:tc>
          <w:tcPr>
            <w:tcW w:w="1535" w:type="dxa"/>
            <w:vMerge/>
            <w:tcBorders>
              <w:left w:val="single" w:sz="4" w:space="0" w:color="auto"/>
              <w:right w:val="single" w:sz="4" w:space="0" w:color="auto"/>
            </w:tcBorders>
            <w:vAlign w:val="center"/>
          </w:tcPr>
          <w:p w14:paraId="3652EC68" w14:textId="77777777" w:rsidR="00AC2933" w:rsidRPr="003126E1" w:rsidRDefault="00AC2933" w:rsidP="00ED7709">
            <w:pPr>
              <w:keepNext/>
              <w:keepLines/>
              <w:spacing w:after="0"/>
              <w:jc w:val="center"/>
              <w:rPr>
                <w:ins w:id="1097" w:author="Wangzhou (Standard &amp; Patent and Pre-Research Dept)" w:date="2021-04-09T13:11: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6440FAD" w14:textId="77777777" w:rsidR="00AC2933" w:rsidRPr="003126E1" w:rsidRDefault="00AC2933" w:rsidP="00ED7709">
            <w:pPr>
              <w:keepNext/>
              <w:keepLines/>
              <w:spacing w:after="0"/>
              <w:jc w:val="center"/>
              <w:rPr>
                <w:ins w:id="1098" w:author="Wangzhou (Standard &amp; Patent and Pre-Research Dept)" w:date="2021-04-09T13:11:00Z"/>
                <w:rFonts w:ascii="Arial" w:hAnsi="Arial"/>
                <w:b/>
                <w:sz w:val="18"/>
                <w:lang w:eastAsia="zh-CN"/>
              </w:rPr>
            </w:pPr>
            <w:ins w:id="1099" w:author="Wangzhou (Standard &amp; Patent and Pre-Research Dept)" w:date="2021-04-09T13:11:00Z">
              <w:r>
                <w:rPr>
                  <w:rFonts w:ascii="Arial" w:hAnsi="Arial" w:hint="eastAsia"/>
                  <w:b/>
                  <w:sz w:val="18"/>
                  <w:lang w:eastAsia="zh-CN"/>
                </w:rPr>
                <w:t>8</w:t>
              </w:r>
            </w:ins>
          </w:p>
        </w:tc>
        <w:tc>
          <w:tcPr>
            <w:tcW w:w="2340" w:type="dxa"/>
            <w:tcBorders>
              <w:top w:val="single" w:sz="4" w:space="0" w:color="auto"/>
              <w:left w:val="single" w:sz="4" w:space="0" w:color="auto"/>
              <w:right w:val="single" w:sz="4" w:space="0" w:color="auto"/>
            </w:tcBorders>
            <w:vAlign w:val="center"/>
          </w:tcPr>
          <w:p w14:paraId="1C1A14AD" w14:textId="77777777" w:rsidR="00AC2933" w:rsidRPr="003126E1" w:rsidRDefault="00AC2933" w:rsidP="00ED7709">
            <w:pPr>
              <w:keepNext/>
              <w:keepLines/>
              <w:spacing w:after="0"/>
              <w:jc w:val="center"/>
              <w:rPr>
                <w:ins w:id="1100" w:author="Wangzhou (Standard &amp; Patent and Pre-Research Dept)" w:date="2021-04-09T13:11:00Z"/>
                <w:rFonts w:ascii="Arial" w:hAnsi="Arial"/>
                <w:b/>
                <w:sz w:val="18"/>
                <w:lang w:eastAsia="zh-CN"/>
              </w:rPr>
            </w:pPr>
            <w:ins w:id="1101" w:author="Wangzhou (Standard &amp; Patent and Pre-Research Dept)" w:date="2021-04-09T13:11:00Z">
              <w:r>
                <w:rPr>
                  <w:rFonts w:ascii="Arial" w:hAnsi="Arial" w:hint="eastAsia"/>
                  <w:b/>
                  <w:sz w:val="18"/>
                  <w:lang w:eastAsia="zh-CN"/>
                </w:rPr>
                <w:t>0.6</w:t>
              </w:r>
            </w:ins>
          </w:p>
        </w:tc>
      </w:tr>
      <w:tr w:rsidR="00AC2933" w:rsidRPr="003126E1" w14:paraId="545140E7" w14:textId="77777777" w:rsidTr="00ED7709">
        <w:trPr>
          <w:trHeight w:val="90"/>
          <w:tblHeader/>
          <w:jc w:val="center"/>
          <w:ins w:id="1102" w:author="Wangzhou (Standard &amp; Patent and Pre-Research Dept)" w:date="2021-04-09T13:11:00Z"/>
        </w:trPr>
        <w:tc>
          <w:tcPr>
            <w:tcW w:w="1535" w:type="dxa"/>
            <w:vMerge/>
            <w:tcBorders>
              <w:left w:val="single" w:sz="4" w:space="0" w:color="auto"/>
              <w:right w:val="single" w:sz="4" w:space="0" w:color="auto"/>
            </w:tcBorders>
            <w:vAlign w:val="center"/>
          </w:tcPr>
          <w:p w14:paraId="71727212" w14:textId="77777777" w:rsidR="00AC2933" w:rsidRPr="003126E1" w:rsidRDefault="00AC2933" w:rsidP="00ED7709">
            <w:pPr>
              <w:keepNext/>
              <w:keepLines/>
              <w:spacing w:after="0"/>
              <w:jc w:val="center"/>
              <w:rPr>
                <w:ins w:id="1103" w:author="Wangzhou (Standard &amp; Patent and Pre-Research Dept)" w:date="2021-04-09T13:11: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E8F17DF" w14:textId="77777777" w:rsidR="00AC2933" w:rsidRPr="003126E1" w:rsidRDefault="00AC2933" w:rsidP="00ED7709">
            <w:pPr>
              <w:keepNext/>
              <w:keepLines/>
              <w:spacing w:after="0"/>
              <w:jc w:val="center"/>
              <w:rPr>
                <w:ins w:id="1104" w:author="Wangzhou (Standard &amp; Patent and Pre-Research Dept)" w:date="2021-04-09T13:11:00Z"/>
                <w:rFonts w:ascii="Arial" w:hAnsi="Arial"/>
                <w:b/>
                <w:sz w:val="18"/>
                <w:lang w:eastAsia="zh-CN"/>
              </w:rPr>
            </w:pPr>
            <w:ins w:id="1105" w:author="Wangzhou (Standard &amp; Patent and Pre-Research Dept)" w:date="2021-04-09T13:11:00Z">
              <w:r>
                <w:rPr>
                  <w:rFonts w:ascii="Arial" w:hAnsi="Arial"/>
                  <w:b/>
                  <w:sz w:val="18"/>
                  <w:lang w:eastAsia="zh-CN"/>
                </w:rPr>
                <w:t>20</w:t>
              </w:r>
            </w:ins>
          </w:p>
        </w:tc>
        <w:tc>
          <w:tcPr>
            <w:tcW w:w="2340" w:type="dxa"/>
            <w:tcBorders>
              <w:top w:val="single" w:sz="4" w:space="0" w:color="auto"/>
              <w:left w:val="single" w:sz="4" w:space="0" w:color="auto"/>
              <w:right w:val="single" w:sz="4" w:space="0" w:color="auto"/>
            </w:tcBorders>
            <w:vAlign w:val="center"/>
          </w:tcPr>
          <w:p w14:paraId="62939F40" w14:textId="77777777" w:rsidR="00AC2933" w:rsidRPr="003126E1" w:rsidRDefault="00AC2933" w:rsidP="00ED7709">
            <w:pPr>
              <w:keepNext/>
              <w:keepLines/>
              <w:spacing w:after="0"/>
              <w:jc w:val="center"/>
              <w:rPr>
                <w:ins w:id="1106" w:author="Wangzhou (Standard &amp; Patent and Pre-Research Dept)" w:date="2021-04-09T13:11:00Z"/>
                <w:rFonts w:ascii="Arial" w:hAnsi="Arial"/>
                <w:b/>
                <w:sz w:val="18"/>
                <w:lang w:eastAsia="ja-JP"/>
              </w:rPr>
            </w:pPr>
            <w:ins w:id="1107" w:author="Wangzhou (Standard &amp; Patent and Pre-Research Dept)" w:date="2021-04-09T13:11:00Z">
              <w:r>
                <w:rPr>
                  <w:rFonts w:ascii="Arial" w:hAnsi="Arial"/>
                  <w:b/>
                  <w:sz w:val="18"/>
                  <w:lang w:eastAsia="ja-JP"/>
                </w:rPr>
                <w:t>0.6</w:t>
              </w:r>
            </w:ins>
          </w:p>
        </w:tc>
      </w:tr>
      <w:tr w:rsidR="00AC2933" w:rsidRPr="003126E1" w14:paraId="4664F2A6" w14:textId="77777777" w:rsidTr="00ED7709">
        <w:trPr>
          <w:tblHeader/>
          <w:jc w:val="center"/>
          <w:ins w:id="1108" w:author="Wangzhou (Standard &amp; Patent and Pre-Research Dept)" w:date="2021-04-09T13:11:00Z"/>
        </w:trPr>
        <w:tc>
          <w:tcPr>
            <w:tcW w:w="1535" w:type="dxa"/>
            <w:vMerge/>
            <w:tcBorders>
              <w:left w:val="single" w:sz="4" w:space="0" w:color="auto"/>
              <w:right w:val="single" w:sz="4" w:space="0" w:color="auto"/>
            </w:tcBorders>
            <w:vAlign w:val="center"/>
          </w:tcPr>
          <w:p w14:paraId="4C33B1EA" w14:textId="77777777" w:rsidR="00AC2933" w:rsidRPr="003126E1" w:rsidRDefault="00AC2933" w:rsidP="00ED7709">
            <w:pPr>
              <w:keepNext/>
              <w:keepLines/>
              <w:spacing w:after="0"/>
              <w:jc w:val="center"/>
              <w:rPr>
                <w:ins w:id="1109" w:author="Wangzhou (Standard &amp; Patent and Pre-Research Dept)" w:date="2021-04-09T13:11:00Z"/>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63D293C" w14:textId="77777777" w:rsidR="00AC2933" w:rsidRPr="003126E1" w:rsidRDefault="00AC2933" w:rsidP="00ED7709">
            <w:pPr>
              <w:keepNext/>
              <w:keepLines/>
              <w:spacing w:after="0"/>
              <w:jc w:val="center"/>
              <w:rPr>
                <w:ins w:id="1110" w:author="Wangzhou (Standard &amp; Patent and Pre-Research Dept)" w:date="2021-04-09T13:11:00Z"/>
                <w:rFonts w:ascii="Arial" w:hAnsi="Arial"/>
                <w:b/>
                <w:sz w:val="18"/>
                <w:lang w:eastAsia="zh-CN"/>
              </w:rPr>
            </w:pPr>
            <w:ins w:id="1111" w:author="Wangzhou (Standard &amp; Patent and Pre-Research Dept)" w:date="2021-04-09T13:11:00Z">
              <w:r>
                <w:rPr>
                  <w:rFonts w:ascii="Arial" w:hAnsi="Arial"/>
                  <w:b/>
                  <w:sz w:val="18"/>
                  <w:lang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2363CAB9" w14:textId="77777777" w:rsidR="00AC2933" w:rsidRPr="003126E1" w:rsidRDefault="00AC2933" w:rsidP="00ED7709">
            <w:pPr>
              <w:pStyle w:val="TAC"/>
              <w:rPr>
                <w:ins w:id="1112" w:author="Wangzhou (Standard &amp; Patent and Pre-Research Dept)" w:date="2021-04-09T13:11:00Z"/>
                <w:b/>
              </w:rPr>
            </w:pPr>
            <w:ins w:id="1113" w:author="Wangzhou (Standard &amp; Patent and Pre-Research Dept)" w:date="2021-04-09T13:11:00Z">
              <w:r w:rsidRPr="003126E1">
                <w:rPr>
                  <w:rFonts w:hint="eastAsia"/>
                  <w:b/>
                  <w:lang w:val="en-US" w:eastAsia="zh-CN"/>
                </w:rPr>
                <w:t>0.</w:t>
              </w:r>
              <w:r>
                <w:rPr>
                  <w:b/>
                  <w:lang w:val="en-US" w:eastAsia="zh-CN"/>
                </w:rPr>
                <w:t>6</w:t>
              </w:r>
            </w:ins>
          </w:p>
        </w:tc>
      </w:tr>
    </w:tbl>
    <w:p w14:paraId="29BDA32C" w14:textId="77777777" w:rsidR="00AC2933" w:rsidRPr="00621714" w:rsidRDefault="00AC2933" w:rsidP="00AC2933">
      <w:pPr>
        <w:rPr>
          <w:ins w:id="1114" w:author="Wangzhou (Standard &amp; Patent and Pre-Research Dept)" w:date="2021-04-09T13:11:00Z"/>
          <w:lang w:eastAsia="ja-JP"/>
        </w:rPr>
      </w:pPr>
    </w:p>
    <w:p w14:paraId="6B2992CB" w14:textId="77777777" w:rsidR="00AC2933" w:rsidRPr="003126E1" w:rsidRDefault="00AC2933" w:rsidP="00AC2933">
      <w:pPr>
        <w:pStyle w:val="TH"/>
        <w:rPr>
          <w:ins w:id="1115" w:author="Wangzhou (Standard &amp; Patent and Pre-Research Dept)" w:date="2021-04-09T13:11:00Z"/>
          <w:lang w:eastAsia="zh-CN"/>
        </w:rPr>
      </w:pPr>
      <w:ins w:id="1116" w:author="Wangzhou (Standard &amp; Patent and Pre-Research Dept)" w:date="2021-04-09T13:11:00Z">
        <w:r w:rsidRPr="003126E1">
          <w:t xml:space="preserve">Table </w:t>
        </w:r>
        <w:r>
          <w:rPr>
            <w:rFonts w:cs="Arial"/>
            <w:lang w:eastAsia="ja-JP"/>
          </w:rPr>
          <w:t>8.x.1.4</w:t>
        </w:r>
        <w:r w:rsidRPr="003126E1">
          <w:t>-2: ΔRIB,c</w:t>
        </w:r>
        <w:r>
          <w:rPr>
            <w:rFonts w:hint="eastAsia"/>
          </w:rPr>
          <w:t xml:space="preserve"> for </w:t>
        </w:r>
        <w:r>
          <w:t>5</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C2933" w:rsidRPr="003126E1" w14:paraId="0F6CB17A" w14:textId="77777777" w:rsidTr="00ED7709">
        <w:trPr>
          <w:tblHeader/>
          <w:jc w:val="center"/>
          <w:ins w:id="1117" w:author="Wangzhou (Standard &amp; Patent and Pre-Research Dept)" w:date="2021-04-09T13:11:00Z"/>
        </w:trPr>
        <w:tc>
          <w:tcPr>
            <w:tcW w:w="1535" w:type="dxa"/>
            <w:tcBorders>
              <w:top w:val="single" w:sz="4" w:space="0" w:color="auto"/>
              <w:left w:val="single" w:sz="4" w:space="0" w:color="auto"/>
              <w:bottom w:val="single" w:sz="4" w:space="0" w:color="auto"/>
              <w:right w:val="single" w:sz="4" w:space="0" w:color="auto"/>
            </w:tcBorders>
            <w:vAlign w:val="center"/>
          </w:tcPr>
          <w:p w14:paraId="34F15E59" w14:textId="77777777" w:rsidR="00AC2933" w:rsidRPr="003126E1" w:rsidRDefault="00AC2933" w:rsidP="00ED7709">
            <w:pPr>
              <w:keepNext/>
              <w:keepLines/>
              <w:spacing w:after="0"/>
              <w:jc w:val="center"/>
              <w:rPr>
                <w:ins w:id="1118" w:author="Wangzhou (Standard &amp; Patent and Pre-Research Dept)" w:date="2021-04-09T13:11:00Z"/>
                <w:rFonts w:ascii="Arial" w:hAnsi="Arial"/>
                <w:b/>
                <w:sz w:val="18"/>
                <w:lang w:eastAsia="ja-JP"/>
              </w:rPr>
            </w:pPr>
            <w:ins w:id="1119" w:author="Wangzhou (Standard &amp; Patent and Pre-Research Dept)" w:date="2021-04-09T13:11: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ABD45B0" w14:textId="77777777" w:rsidR="00AC2933" w:rsidRPr="003126E1" w:rsidRDefault="00AC2933" w:rsidP="00ED7709">
            <w:pPr>
              <w:keepNext/>
              <w:keepLines/>
              <w:spacing w:after="0"/>
              <w:jc w:val="center"/>
              <w:rPr>
                <w:ins w:id="1120" w:author="Wangzhou (Standard &amp; Patent and Pre-Research Dept)" w:date="2021-04-09T13:11:00Z"/>
                <w:rFonts w:ascii="Arial" w:hAnsi="Arial"/>
                <w:b/>
                <w:sz w:val="18"/>
                <w:lang w:eastAsia="zh-CN"/>
              </w:rPr>
            </w:pPr>
            <w:ins w:id="1121" w:author="Wangzhou (Standard &amp; Patent and Pre-Research Dept)" w:date="2021-04-09T13:11: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A27441C" w14:textId="77777777" w:rsidR="00AC2933" w:rsidRPr="003126E1" w:rsidRDefault="00AC2933" w:rsidP="00ED7709">
            <w:pPr>
              <w:keepNext/>
              <w:keepLines/>
              <w:spacing w:after="0"/>
              <w:jc w:val="center"/>
              <w:rPr>
                <w:ins w:id="1122" w:author="Wangzhou (Standard &amp; Patent and Pre-Research Dept)" w:date="2021-04-09T13:11:00Z"/>
                <w:rFonts w:ascii="Arial" w:hAnsi="Arial"/>
                <w:b/>
                <w:sz w:val="18"/>
                <w:lang w:eastAsia="ja-JP"/>
              </w:rPr>
            </w:pPr>
            <w:ins w:id="1123" w:author="Wangzhou (Standard &amp; Patent and Pre-Research Dept)" w:date="2021-04-09T13:11:00Z">
              <w:r w:rsidRPr="003126E1">
                <w:rPr>
                  <w:rFonts w:ascii="Arial" w:hAnsi="Arial"/>
                  <w:b/>
                  <w:sz w:val="18"/>
                  <w:lang w:eastAsia="ja-JP"/>
                </w:rPr>
                <w:t>ΔRIB,c [dB]</w:t>
              </w:r>
            </w:ins>
          </w:p>
        </w:tc>
      </w:tr>
      <w:tr w:rsidR="00AC2933" w:rsidRPr="003126E1" w14:paraId="3D5B10B6" w14:textId="77777777" w:rsidTr="00ED7709">
        <w:trPr>
          <w:tblHeader/>
          <w:jc w:val="center"/>
          <w:ins w:id="1124" w:author="Wangzhou (Standard &amp; Patent and Pre-Research Dept)" w:date="2021-04-09T13:11:00Z"/>
        </w:trPr>
        <w:tc>
          <w:tcPr>
            <w:tcW w:w="1535" w:type="dxa"/>
            <w:vMerge w:val="restart"/>
            <w:tcBorders>
              <w:top w:val="single" w:sz="4" w:space="0" w:color="auto"/>
              <w:left w:val="single" w:sz="4" w:space="0" w:color="auto"/>
              <w:right w:val="single" w:sz="4" w:space="0" w:color="auto"/>
            </w:tcBorders>
            <w:vAlign w:val="center"/>
          </w:tcPr>
          <w:p w14:paraId="57E15DDA" w14:textId="77777777" w:rsidR="00AC2933" w:rsidRPr="003126E1" w:rsidRDefault="00AC2933" w:rsidP="00ED7709">
            <w:pPr>
              <w:keepNext/>
              <w:keepLines/>
              <w:spacing w:after="0"/>
              <w:jc w:val="center"/>
              <w:rPr>
                <w:ins w:id="1125" w:author="Wangzhou (Standard &amp; Patent and Pre-Research Dept)" w:date="2021-04-09T13:11:00Z"/>
                <w:rFonts w:ascii="Arial" w:hAnsi="Arial"/>
                <w:b/>
                <w:sz w:val="18"/>
                <w:lang w:eastAsia="ja-JP"/>
              </w:rPr>
            </w:pPr>
            <w:ins w:id="1126" w:author="Wangzhou (Standard &amp; Patent and Pre-Research Dept)" w:date="2021-04-09T13:11:00Z">
              <w:r w:rsidRPr="003126E1">
                <w:rPr>
                  <w:rFonts w:ascii="Arial" w:hAnsi="Arial" w:hint="eastAsia"/>
                  <w:b/>
                  <w:sz w:val="18"/>
                  <w:lang w:eastAsia="ja-JP"/>
                </w:rPr>
                <w:t>CA_</w:t>
              </w:r>
              <w:r w:rsidRPr="00DC1601">
                <w:rPr>
                  <w:rFonts w:ascii="Arial" w:hAnsi="Arial"/>
                  <w:b/>
                  <w:sz w:val="18"/>
                  <w:lang w:eastAsia="ja-JP"/>
                </w:rPr>
                <w:t>1A-3A-8A-20A-38A</w:t>
              </w:r>
            </w:ins>
          </w:p>
        </w:tc>
        <w:tc>
          <w:tcPr>
            <w:tcW w:w="2052" w:type="dxa"/>
            <w:tcBorders>
              <w:top w:val="single" w:sz="4" w:space="0" w:color="auto"/>
              <w:left w:val="single" w:sz="4" w:space="0" w:color="auto"/>
              <w:bottom w:val="single" w:sz="4" w:space="0" w:color="auto"/>
              <w:right w:val="single" w:sz="4" w:space="0" w:color="auto"/>
            </w:tcBorders>
            <w:vAlign w:val="center"/>
          </w:tcPr>
          <w:p w14:paraId="7BDA4770" w14:textId="77777777" w:rsidR="00AC2933" w:rsidRPr="003126E1" w:rsidRDefault="00AC2933" w:rsidP="00ED7709">
            <w:pPr>
              <w:keepNext/>
              <w:keepLines/>
              <w:spacing w:after="0"/>
              <w:jc w:val="center"/>
              <w:rPr>
                <w:ins w:id="1127" w:author="Wangzhou (Standard &amp; Patent and Pre-Research Dept)" w:date="2021-04-09T13:11:00Z"/>
                <w:rFonts w:ascii="Arial" w:hAnsi="Arial"/>
                <w:b/>
                <w:sz w:val="18"/>
                <w:lang w:eastAsia="zh-CN"/>
              </w:rPr>
            </w:pPr>
            <w:ins w:id="1128" w:author="Wangzhou (Standard &amp; Patent and Pre-Research Dept)" w:date="2021-04-09T13:11:00Z">
              <w:r>
                <w:rPr>
                  <w:rFonts w:ascii="Arial" w:hAnsi="Arial"/>
                  <w:b/>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7FF38C52" w14:textId="77777777" w:rsidR="00AC2933" w:rsidRPr="003126E1" w:rsidRDefault="00AC2933" w:rsidP="00ED7709">
            <w:pPr>
              <w:keepNext/>
              <w:keepLines/>
              <w:spacing w:after="0"/>
              <w:jc w:val="center"/>
              <w:rPr>
                <w:ins w:id="1129" w:author="Wangzhou (Standard &amp; Patent and Pre-Research Dept)" w:date="2021-04-09T13:11:00Z"/>
                <w:rFonts w:ascii="Arial" w:hAnsi="Arial"/>
                <w:b/>
                <w:sz w:val="18"/>
                <w:lang w:eastAsia="ja-JP"/>
              </w:rPr>
            </w:pPr>
            <w:ins w:id="1130" w:author="Wangzhou (Standard &amp; Patent and Pre-Research Dept)" w:date="2021-04-09T13:11:00Z">
              <w:r w:rsidRPr="003126E1">
                <w:rPr>
                  <w:rFonts w:ascii="Arial" w:hAnsi="Arial"/>
                  <w:b/>
                  <w:sz w:val="18"/>
                  <w:lang w:eastAsia="ja-JP"/>
                </w:rPr>
                <w:t>0</w:t>
              </w:r>
            </w:ins>
          </w:p>
        </w:tc>
      </w:tr>
      <w:tr w:rsidR="00AC2933" w:rsidRPr="003126E1" w14:paraId="1BA4E87A" w14:textId="77777777" w:rsidTr="00ED7709">
        <w:trPr>
          <w:tblHeader/>
          <w:jc w:val="center"/>
          <w:ins w:id="1131" w:author="Wangzhou (Standard &amp; Patent and Pre-Research Dept)" w:date="2021-04-09T13:11:00Z"/>
        </w:trPr>
        <w:tc>
          <w:tcPr>
            <w:tcW w:w="1535" w:type="dxa"/>
            <w:vMerge/>
            <w:tcBorders>
              <w:left w:val="single" w:sz="4" w:space="0" w:color="auto"/>
              <w:right w:val="single" w:sz="4" w:space="0" w:color="auto"/>
            </w:tcBorders>
            <w:vAlign w:val="center"/>
          </w:tcPr>
          <w:p w14:paraId="699CF7BF" w14:textId="77777777" w:rsidR="00AC2933" w:rsidRPr="003126E1" w:rsidRDefault="00AC2933" w:rsidP="00ED7709">
            <w:pPr>
              <w:keepNext/>
              <w:keepLines/>
              <w:spacing w:after="0"/>
              <w:jc w:val="center"/>
              <w:rPr>
                <w:ins w:id="1132" w:author="Wangzhou (Standard &amp; Patent and Pre-Research Dept)" w:date="2021-04-09T13:11: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D94E3A" w14:textId="77777777" w:rsidR="00AC2933" w:rsidRPr="003126E1" w:rsidRDefault="00AC2933" w:rsidP="00ED7709">
            <w:pPr>
              <w:keepNext/>
              <w:keepLines/>
              <w:spacing w:after="0"/>
              <w:jc w:val="center"/>
              <w:rPr>
                <w:ins w:id="1133" w:author="Wangzhou (Standard &amp; Patent and Pre-Research Dept)" w:date="2021-04-09T13:11:00Z"/>
                <w:rFonts w:ascii="Arial" w:hAnsi="Arial"/>
                <w:b/>
                <w:sz w:val="18"/>
                <w:lang w:eastAsia="zh-CN"/>
              </w:rPr>
            </w:pPr>
            <w:ins w:id="1134" w:author="Wangzhou (Standard &amp; Patent and Pre-Research Dept)" w:date="2021-04-09T13:11:00Z">
              <w:r>
                <w:rPr>
                  <w:rFonts w:ascii="Arial" w:hAnsi="Arial"/>
                  <w:b/>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3C9AD9DE" w14:textId="77777777" w:rsidR="00AC2933" w:rsidRPr="003126E1" w:rsidRDefault="00AC2933" w:rsidP="00ED7709">
            <w:pPr>
              <w:keepNext/>
              <w:keepLines/>
              <w:spacing w:after="0"/>
              <w:jc w:val="center"/>
              <w:rPr>
                <w:ins w:id="1135" w:author="Wangzhou (Standard &amp; Patent and Pre-Research Dept)" w:date="2021-04-09T13:11:00Z"/>
                <w:rFonts w:ascii="Arial" w:hAnsi="Arial"/>
                <w:b/>
                <w:sz w:val="18"/>
                <w:lang w:eastAsia="ja-JP"/>
              </w:rPr>
            </w:pPr>
            <w:ins w:id="1136" w:author="Wangzhou (Standard &amp; Patent and Pre-Research Dept)" w:date="2021-04-09T13:11:00Z">
              <w:r w:rsidRPr="003126E1">
                <w:rPr>
                  <w:rFonts w:ascii="Arial" w:hAnsi="Arial"/>
                  <w:b/>
                  <w:sz w:val="18"/>
                  <w:lang w:eastAsia="ja-JP"/>
                </w:rPr>
                <w:t>0</w:t>
              </w:r>
            </w:ins>
          </w:p>
        </w:tc>
      </w:tr>
      <w:tr w:rsidR="00AC2933" w:rsidRPr="003126E1" w14:paraId="27BAB782" w14:textId="77777777" w:rsidTr="00ED7709">
        <w:trPr>
          <w:tblHeader/>
          <w:jc w:val="center"/>
          <w:ins w:id="1137" w:author="Wangzhou (Standard &amp; Patent and Pre-Research Dept)" w:date="2021-04-09T13:11:00Z"/>
        </w:trPr>
        <w:tc>
          <w:tcPr>
            <w:tcW w:w="1535" w:type="dxa"/>
            <w:vMerge/>
            <w:tcBorders>
              <w:left w:val="single" w:sz="4" w:space="0" w:color="auto"/>
              <w:right w:val="single" w:sz="4" w:space="0" w:color="auto"/>
            </w:tcBorders>
            <w:vAlign w:val="center"/>
          </w:tcPr>
          <w:p w14:paraId="20774718" w14:textId="77777777" w:rsidR="00AC2933" w:rsidRPr="003126E1" w:rsidRDefault="00AC2933" w:rsidP="00ED7709">
            <w:pPr>
              <w:keepNext/>
              <w:keepLines/>
              <w:spacing w:after="0"/>
              <w:jc w:val="center"/>
              <w:rPr>
                <w:ins w:id="1138" w:author="Wangzhou (Standard &amp; Patent and Pre-Research Dept)" w:date="2021-04-09T13:11: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1AEF3518" w14:textId="77777777" w:rsidR="00AC2933" w:rsidRPr="003126E1" w:rsidRDefault="00AC2933" w:rsidP="00ED7709">
            <w:pPr>
              <w:keepNext/>
              <w:keepLines/>
              <w:spacing w:after="0"/>
              <w:jc w:val="center"/>
              <w:rPr>
                <w:ins w:id="1139" w:author="Wangzhou (Standard &amp; Patent and Pre-Research Dept)" w:date="2021-04-09T13:11:00Z"/>
                <w:rFonts w:ascii="Arial" w:hAnsi="Arial"/>
                <w:b/>
                <w:sz w:val="18"/>
                <w:lang w:eastAsia="zh-CN"/>
              </w:rPr>
            </w:pPr>
            <w:ins w:id="1140" w:author="Wangzhou (Standard &amp; Patent and Pre-Research Dept)" w:date="2021-04-09T13:11:00Z">
              <w:r>
                <w:rPr>
                  <w:rFonts w:ascii="Arial" w:hAnsi="Arial" w:hint="eastAsia"/>
                  <w:b/>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65D4973C" w14:textId="77777777" w:rsidR="00AC2933" w:rsidRPr="003126E1" w:rsidRDefault="00AC2933" w:rsidP="00ED7709">
            <w:pPr>
              <w:keepNext/>
              <w:keepLines/>
              <w:spacing w:after="0"/>
              <w:jc w:val="center"/>
              <w:rPr>
                <w:ins w:id="1141" w:author="Wangzhou (Standard &amp; Patent and Pre-Research Dept)" w:date="2021-04-09T13:11:00Z"/>
                <w:rFonts w:ascii="Arial" w:hAnsi="Arial" w:cs="Arial"/>
                <w:b/>
                <w:sz w:val="18"/>
                <w:szCs w:val="18"/>
                <w:lang w:val="en-US" w:eastAsia="zh-CN"/>
              </w:rPr>
            </w:pPr>
            <w:ins w:id="1142" w:author="Wangzhou (Standard &amp; Patent and Pre-Research Dept)" w:date="2021-04-09T13:11:00Z">
              <w:r>
                <w:rPr>
                  <w:rFonts w:ascii="Arial" w:hAnsi="Arial" w:cs="Arial" w:hint="eastAsia"/>
                  <w:b/>
                  <w:sz w:val="18"/>
                  <w:szCs w:val="18"/>
                  <w:lang w:val="en-US" w:eastAsia="zh-CN"/>
                </w:rPr>
                <w:t>0</w:t>
              </w:r>
            </w:ins>
          </w:p>
        </w:tc>
      </w:tr>
      <w:tr w:rsidR="00AC2933" w:rsidRPr="003126E1" w14:paraId="4A5669C2" w14:textId="77777777" w:rsidTr="00ED7709">
        <w:trPr>
          <w:tblHeader/>
          <w:jc w:val="center"/>
          <w:ins w:id="1143" w:author="Wangzhou (Standard &amp; Patent and Pre-Research Dept)" w:date="2021-04-09T13:11:00Z"/>
        </w:trPr>
        <w:tc>
          <w:tcPr>
            <w:tcW w:w="1535" w:type="dxa"/>
            <w:vMerge/>
            <w:tcBorders>
              <w:left w:val="single" w:sz="4" w:space="0" w:color="auto"/>
              <w:right w:val="single" w:sz="4" w:space="0" w:color="auto"/>
            </w:tcBorders>
            <w:vAlign w:val="center"/>
          </w:tcPr>
          <w:p w14:paraId="411EC07B" w14:textId="77777777" w:rsidR="00AC2933" w:rsidRPr="003126E1" w:rsidRDefault="00AC2933" w:rsidP="00ED7709">
            <w:pPr>
              <w:keepNext/>
              <w:keepLines/>
              <w:spacing w:after="0"/>
              <w:jc w:val="center"/>
              <w:rPr>
                <w:ins w:id="1144" w:author="Wangzhou (Standard &amp; Patent and Pre-Research Dept)" w:date="2021-04-09T13:11: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53CB08BF" w14:textId="77777777" w:rsidR="00AC2933" w:rsidRPr="003126E1" w:rsidRDefault="00AC2933" w:rsidP="00ED7709">
            <w:pPr>
              <w:keepNext/>
              <w:keepLines/>
              <w:spacing w:after="0"/>
              <w:jc w:val="center"/>
              <w:rPr>
                <w:ins w:id="1145" w:author="Wangzhou (Standard &amp; Patent and Pre-Research Dept)" w:date="2021-04-09T13:11:00Z"/>
                <w:rFonts w:ascii="Arial" w:hAnsi="Arial"/>
                <w:b/>
                <w:sz w:val="18"/>
                <w:lang w:eastAsia="zh-CN"/>
              </w:rPr>
            </w:pPr>
            <w:ins w:id="1146" w:author="Wangzhou (Standard &amp; Patent and Pre-Research Dept)" w:date="2021-04-09T13:11:00Z">
              <w:r>
                <w:rPr>
                  <w:rFonts w:ascii="Arial" w:hAnsi="Arial"/>
                  <w:b/>
                  <w:sz w:val="18"/>
                  <w:lang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2F1B6DF7" w14:textId="77777777" w:rsidR="00AC2933" w:rsidRPr="003126E1" w:rsidRDefault="00AC2933" w:rsidP="00ED7709">
            <w:pPr>
              <w:keepNext/>
              <w:keepLines/>
              <w:spacing w:after="0"/>
              <w:jc w:val="center"/>
              <w:rPr>
                <w:ins w:id="1147" w:author="Wangzhou (Standard &amp; Patent and Pre-Research Dept)" w:date="2021-04-09T13:11:00Z"/>
                <w:rFonts w:ascii="Arial" w:hAnsi="Arial" w:cs="Arial"/>
                <w:b/>
                <w:sz w:val="18"/>
                <w:szCs w:val="18"/>
                <w:lang w:val="en-US" w:eastAsia="zh-CN"/>
              </w:rPr>
            </w:pPr>
            <w:ins w:id="1148" w:author="Wangzhou (Standard &amp; Patent and Pre-Research Dept)" w:date="2021-04-09T13:11:00Z">
              <w:r>
                <w:rPr>
                  <w:rFonts w:ascii="Arial" w:hAnsi="Arial" w:cs="Arial" w:hint="eastAsia"/>
                  <w:b/>
                  <w:sz w:val="18"/>
                  <w:szCs w:val="18"/>
                  <w:lang w:val="en-US" w:eastAsia="zh-CN"/>
                </w:rPr>
                <w:t>0</w:t>
              </w:r>
            </w:ins>
          </w:p>
        </w:tc>
      </w:tr>
      <w:tr w:rsidR="00AC2933" w:rsidRPr="003126E1" w14:paraId="7875BD88" w14:textId="77777777" w:rsidTr="00ED7709">
        <w:trPr>
          <w:tblHeader/>
          <w:jc w:val="center"/>
          <w:ins w:id="1149" w:author="Wangzhou (Standard &amp; Patent and Pre-Research Dept)" w:date="2021-04-09T13:11:00Z"/>
        </w:trPr>
        <w:tc>
          <w:tcPr>
            <w:tcW w:w="1535" w:type="dxa"/>
            <w:vMerge/>
            <w:tcBorders>
              <w:left w:val="single" w:sz="4" w:space="0" w:color="auto"/>
              <w:right w:val="single" w:sz="4" w:space="0" w:color="auto"/>
            </w:tcBorders>
            <w:vAlign w:val="center"/>
          </w:tcPr>
          <w:p w14:paraId="702406D3" w14:textId="77777777" w:rsidR="00AC2933" w:rsidRPr="003126E1" w:rsidRDefault="00AC2933" w:rsidP="00ED7709">
            <w:pPr>
              <w:keepNext/>
              <w:keepLines/>
              <w:spacing w:after="0"/>
              <w:jc w:val="center"/>
              <w:rPr>
                <w:ins w:id="1150" w:author="Wangzhou (Standard &amp; Patent and Pre-Research Dept)" w:date="2021-04-09T13:11:00Z"/>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126B434" w14:textId="77777777" w:rsidR="00AC2933" w:rsidRPr="003126E1" w:rsidRDefault="00AC2933" w:rsidP="00ED7709">
            <w:pPr>
              <w:keepNext/>
              <w:keepLines/>
              <w:spacing w:after="0"/>
              <w:jc w:val="center"/>
              <w:rPr>
                <w:ins w:id="1151" w:author="Wangzhou (Standard &amp; Patent and Pre-Research Dept)" w:date="2021-04-09T13:11:00Z"/>
                <w:rFonts w:ascii="Arial" w:hAnsi="Arial"/>
                <w:b/>
                <w:sz w:val="18"/>
                <w:lang w:eastAsia="zh-CN"/>
              </w:rPr>
            </w:pPr>
            <w:ins w:id="1152" w:author="Wangzhou (Standard &amp; Patent and Pre-Research Dept)" w:date="2021-04-09T13:11:00Z">
              <w:r>
                <w:rPr>
                  <w:rFonts w:ascii="Arial" w:hAnsi="Arial"/>
                  <w:b/>
                  <w:sz w:val="18"/>
                  <w:lang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34DC09EE" w14:textId="77777777" w:rsidR="00AC2933" w:rsidRPr="003126E1" w:rsidRDefault="00AC2933" w:rsidP="00ED7709">
            <w:pPr>
              <w:keepNext/>
              <w:keepLines/>
              <w:spacing w:after="0"/>
              <w:jc w:val="center"/>
              <w:rPr>
                <w:ins w:id="1153" w:author="Wangzhou (Standard &amp; Patent and Pre-Research Dept)" w:date="2021-04-09T13:11:00Z"/>
                <w:rFonts w:ascii="Arial" w:hAnsi="Arial"/>
                <w:b/>
                <w:sz w:val="18"/>
                <w:lang w:eastAsia="ja-JP"/>
              </w:rPr>
            </w:pPr>
            <w:ins w:id="1154" w:author="Wangzhou (Standard &amp; Patent and Pre-Research Dept)" w:date="2021-04-09T13:11:00Z">
              <w:r w:rsidRPr="003126E1">
                <w:rPr>
                  <w:rFonts w:ascii="Arial" w:hAnsi="Arial" w:cs="Arial"/>
                  <w:b/>
                  <w:sz w:val="18"/>
                  <w:szCs w:val="18"/>
                  <w:lang w:val="en-US" w:eastAsia="zh-CN"/>
                </w:rPr>
                <w:t>0</w:t>
              </w:r>
            </w:ins>
          </w:p>
        </w:tc>
      </w:tr>
    </w:tbl>
    <w:p w14:paraId="7B7DFA2F" w14:textId="17518D72" w:rsidR="00DD0BAB" w:rsidRPr="00EB2B04" w:rsidRDefault="00DD0BAB" w:rsidP="00AC2933">
      <w:pPr>
        <w:pStyle w:val="5"/>
        <w:rPr>
          <w:lang w:val="en-GB"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FDF96" w14:textId="77777777" w:rsidR="00C33C46" w:rsidRDefault="00C33C46">
      <w:r>
        <w:separator/>
      </w:r>
    </w:p>
  </w:endnote>
  <w:endnote w:type="continuationSeparator" w:id="0">
    <w:p w14:paraId="189FED7D" w14:textId="77777777" w:rsidR="00C33C46" w:rsidRDefault="00C33C46">
      <w:r>
        <w:continuationSeparator/>
      </w:r>
    </w:p>
  </w:endnote>
  <w:endnote w:type="continuationNotice" w:id="1">
    <w:p w14:paraId="5E5D5442" w14:textId="77777777" w:rsidR="00C33C46" w:rsidRDefault="00C33C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69FC7" w14:textId="77777777" w:rsidR="00C33C46" w:rsidRDefault="00C33C46">
      <w:r>
        <w:separator/>
      </w:r>
    </w:p>
  </w:footnote>
  <w:footnote w:type="continuationSeparator" w:id="0">
    <w:p w14:paraId="72632932" w14:textId="77777777" w:rsidR="00C33C46" w:rsidRDefault="00C33C46">
      <w:r>
        <w:continuationSeparator/>
      </w:r>
    </w:p>
  </w:footnote>
  <w:footnote w:type="continuationNotice" w:id="1">
    <w:p w14:paraId="141F6FD6" w14:textId="77777777" w:rsidR="00C33C46" w:rsidRDefault="00C33C4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5454"/>
    <w:rsid w:val="00047833"/>
    <w:rsid w:val="00052ABB"/>
    <w:rsid w:val="0005326A"/>
    <w:rsid w:val="00063E03"/>
    <w:rsid w:val="0007382E"/>
    <w:rsid w:val="000766E1"/>
    <w:rsid w:val="00081692"/>
    <w:rsid w:val="0008285F"/>
    <w:rsid w:val="0008677A"/>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2E3"/>
    <w:rsid w:val="000B5DAE"/>
    <w:rsid w:val="000B77E2"/>
    <w:rsid w:val="000C1EAD"/>
    <w:rsid w:val="000D28A1"/>
    <w:rsid w:val="000D6CFC"/>
    <w:rsid w:val="000D7B63"/>
    <w:rsid w:val="000E1AEE"/>
    <w:rsid w:val="000E655F"/>
    <w:rsid w:val="000E6C69"/>
    <w:rsid w:val="000F1757"/>
    <w:rsid w:val="000F2367"/>
    <w:rsid w:val="000F33B9"/>
    <w:rsid w:val="000F4870"/>
    <w:rsid w:val="00102F34"/>
    <w:rsid w:val="00110E26"/>
    <w:rsid w:val="00116C26"/>
    <w:rsid w:val="00121B4A"/>
    <w:rsid w:val="001314EF"/>
    <w:rsid w:val="00134C5E"/>
    <w:rsid w:val="00137D3C"/>
    <w:rsid w:val="00151BA6"/>
    <w:rsid w:val="00153528"/>
    <w:rsid w:val="00161648"/>
    <w:rsid w:val="00162548"/>
    <w:rsid w:val="00163094"/>
    <w:rsid w:val="00163E5C"/>
    <w:rsid w:val="00164FE9"/>
    <w:rsid w:val="001665B7"/>
    <w:rsid w:val="001776F8"/>
    <w:rsid w:val="00183B24"/>
    <w:rsid w:val="001942E3"/>
    <w:rsid w:val="00194E66"/>
    <w:rsid w:val="00196452"/>
    <w:rsid w:val="001977DA"/>
    <w:rsid w:val="001A08AA"/>
    <w:rsid w:val="001A0E15"/>
    <w:rsid w:val="001A2C74"/>
    <w:rsid w:val="001A696A"/>
    <w:rsid w:val="001A759A"/>
    <w:rsid w:val="001B7753"/>
    <w:rsid w:val="001C2851"/>
    <w:rsid w:val="001C4399"/>
    <w:rsid w:val="001C60D4"/>
    <w:rsid w:val="001D1778"/>
    <w:rsid w:val="001E3DB5"/>
    <w:rsid w:val="001E4697"/>
    <w:rsid w:val="001E7490"/>
    <w:rsid w:val="001E74DA"/>
    <w:rsid w:val="001F0117"/>
    <w:rsid w:val="001F06D6"/>
    <w:rsid w:val="001F1126"/>
    <w:rsid w:val="001F1E22"/>
    <w:rsid w:val="001F4BA0"/>
    <w:rsid w:val="001F579E"/>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227B"/>
    <w:rsid w:val="00233D0B"/>
    <w:rsid w:val="00235394"/>
    <w:rsid w:val="00237F41"/>
    <w:rsid w:val="00242E9E"/>
    <w:rsid w:val="00244510"/>
    <w:rsid w:val="00253564"/>
    <w:rsid w:val="00254027"/>
    <w:rsid w:val="0026048D"/>
    <w:rsid w:val="0026179F"/>
    <w:rsid w:val="002619D3"/>
    <w:rsid w:val="00261ECA"/>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38E1"/>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35AA5"/>
    <w:rsid w:val="00340399"/>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87235"/>
    <w:rsid w:val="00394403"/>
    <w:rsid w:val="0039459B"/>
    <w:rsid w:val="0039642D"/>
    <w:rsid w:val="003A18B4"/>
    <w:rsid w:val="003A7F1A"/>
    <w:rsid w:val="003B7579"/>
    <w:rsid w:val="003C0736"/>
    <w:rsid w:val="003C512E"/>
    <w:rsid w:val="003C7E6B"/>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3548"/>
    <w:rsid w:val="00414BEF"/>
    <w:rsid w:val="0042611A"/>
    <w:rsid w:val="004271BA"/>
    <w:rsid w:val="00442579"/>
    <w:rsid w:val="00446710"/>
    <w:rsid w:val="004472F0"/>
    <w:rsid w:val="00455082"/>
    <w:rsid w:val="004577B7"/>
    <w:rsid w:val="0046066C"/>
    <w:rsid w:val="00461E39"/>
    <w:rsid w:val="00462EBF"/>
    <w:rsid w:val="00464D43"/>
    <w:rsid w:val="00466C39"/>
    <w:rsid w:val="00467CF6"/>
    <w:rsid w:val="004725D9"/>
    <w:rsid w:val="00472B89"/>
    <w:rsid w:val="00473A40"/>
    <w:rsid w:val="0048543E"/>
    <w:rsid w:val="00486057"/>
    <w:rsid w:val="00490FD0"/>
    <w:rsid w:val="00491D16"/>
    <w:rsid w:val="004A495F"/>
    <w:rsid w:val="004B1290"/>
    <w:rsid w:val="004B14B5"/>
    <w:rsid w:val="004B16A5"/>
    <w:rsid w:val="004B706B"/>
    <w:rsid w:val="004C27C6"/>
    <w:rsid w:val="004C2EE5"/>
    <w:rsid w:val="004C77C6"/>
    <w:rsid w:val="004D132F"/>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248DD"/>
    <w:rsid w:val="00530FBE"/>
    <w:rsid w:val="00534C89"/>
    <w:rsid w:val="00536054"/>
    <w:rsid w:val="00541573"/>
    <w:rsid w:val="00546709"/>
    <w:rsid w:val="005528A5"/>
    <w:rsid w:val="00563BC5"/>
    <w:rsid w:val="00574418"/>
    <w:rsid w:val="00577101"/>
    <w:rsid w:val="0058353D"/>
    <w:rsid w:val="00583AE7"/>
    <w:rsid w:val="00590995"/>
    <w:rsid w:val="00590A8D"/>
    <w:rsid w:val="00591D18"/>
    <w:rsid w:val="005973B3"/>
    <w:rsid w:val="00597A6B"/>
    <w:rsid w:val="005A1D46"/>
    <w:rsid w:val="005A3141"/>
    <w:rsid w:val="005B70B7"/>
    <w:rsid w:val="005C12B7"/>
    <w:rsid w:val="005C1920"/>
    <w:rsid w:val="005C7510"/>
    <w:rsid w:val="005C7E41"/>
    <w:rsid w:val="005D2FD9"/>
    <w:rsid w:val="005D49B4"/>
    <w:rsid w:val="005E50E7"/>
    <w:rsid w:val="005E5A08"/>
    <w:rsid w:val="005E634F"/>
    <w:rsid w:val="005F11A0"/>
    <w:rsid w:val="005F1799"/>
    <w:rsid w:val="005F254C"/>
    <w:rsid w:val="005F4249"/>
    <w:rsid w:val="005F45D1"/>
    <w:rsid w:val="006152B9"/>
    <w:rsid w:val="0061639C"/>
    <w:rsid w:val="00617BF7"/>
    <w:rsid w:val="00621586"/>
    <w:rsid w:val="00621BFD"/>
    <w:rsid w:val="0062333D"/>
    <w:rsid w:val="00627262"/>
    <w:rsid w:val="00633E31"/>
    <w:rsid w:val="00637FD2"/>
    <w:rsid w:val="0064029B"/>
    <w:rsid w:val="006403E0"/>
    <w:rsid w:val="00640E2C"/>
    <w:rsid w:val="006412DC"/>
    <w:rsid w:val="006446FC"/>
    <w:rsid w:val="00647243"/>
    <w:rsid w:val="006501EB"/>
    <w:rsid w:val="0065111C"/>
    <w:rsid w:val="00652B42"/>
    <w:rsid w:val="006533B8"/>
    <w:rsid w:val="0065643D"/>
    <w:rsid w:val="006606E8"/>
    <w:rsid w:val="006637AD"/>
    <w:rsid w:val="006637CE"/>
    <w:rsid w:val="00663F2A"/>
    <w:rsid w:val="00670727"/>
    <w:rsid w:val="00675002"/>
    <w:rsid w:val="00680526"/>
    <w:rsid w:val="006811D2"/>
    <w:rsid w:val="006844E5"/>
    <w:rsid w:val="00686F6A"/>
    <w:rsid w:val="00692959"/>
    <w:rsid w:val="006A6D23"/>
    <w:rsid w:val="006B3B00"/>
    <w:rsid w:val="006C52B5"/>
    <w:rsid w:val="006D0B1B"/>
    <w:rsid w:val="006E5799"/>
    <w:rsid w:val="006F2184"/>
    <w:rsid w:val="006F340D"/>
    <w:rsid w:val="006F6A0D"/>
    <w:rsid w:val="006F6CF1"/>
    <w:rsid w:val="006F776D"/>
    <w:rsid w:val="006F7C0C"/>
    <w:rsid w:val="007011AA"/>
    <w:rsid w:val="007028EC"/>
    <w:rsid w:val="007036FE"/>
    <w:rsid w:val="0070646B"/>
    <w:rsid w:val="00714DBE"/>
    <w:rsid w:val="00724770"/>
    <w:rsid w:val="00730FDB"/>
    <w:rsid w:val="00732360"/>
    <w:rsid w:val="00736674"/>
    <w:rsid w:val="00736B94"/>
    <w:rsid w:val="00746C52"/>
    <w:rsid w:val="00747B1B"/>
    <w:rsid w:val="007538BC"/>
    <w:rsid w:val="00760202"/>
    <w:rsid w:val="0076521E"/>
    <w:rsid w:val="00766B3E"/>
    <w:rsid w:val="00767154"/>
    <w:rsid w:val="007678AB"/>
    <w:rsid w:val="0077245D"/>
    <w:rsid w:val="00775461"/>
    <w:rsid w:val="00784BFC"/>
    <w:rsid w:val="00786D52"/>
    <w:rsid w:val="007959D0"/>
    <w:rsid w:val="007A0E1B"/>
    <w:rsid w:val="007A1E9F"/>
    <w:rsid w:val="007A32D4"/>
    <w:rsid w:val="007A6F0E"/>
    <w:rsid w:val="007B1E69"/>
    <w:rsid w:val="007B359C"/>
    <w:rsid w:val="007C13FD"/>
    <w:rsid w:val="007C6D42"/>
    <w:rsid w:val="007E30EF"/>
    <w:rsid w:val="007E312D"/>
    <w:rsid w:val="007E48C0"/>
    <w:rsid w:val="007E6392"/>
    <w:rsid w:val="007E65BD"/>
    <w:rsid w:val="007F0E1E"/>
    <w:rsid w:val="007F29A7"/>
    <w:rsid w:val="007F5545"/>
    <w:rsid w:val="00800D93"/>
    <w:rsid w:val="00807E0E"/>
    <w:rsid w:val="00832802"/>
    <w:rsid w:val="00832A1E"/>
    <w:rsid w:val="0083671B"/>
    <w:rsid w:val="00841197"/>
    <w:rsid w:val="00843A91"/>
    <w:rsid w:val="0084470B"/>
    <w:rsid w:val="00845903"/>
    <w:rsid w:val="008467C0"/>
    <w:rsid w:val="008517C4"/>
    <w:rsid w:val="00853B64"/>
    <w:rsid w:val="0085469F"/>
    <w:rsid w:val="00862126"/>
    <w:rsid w:val="008638C8"/>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F5E38"/>
    <w:rsid w:val="008F6056"/>
    <w:rsid w:val="0090058D"/>
    <w:rsid w:val="009027BA"/>
    <w:rsid w:val="009136A0"/>
    <w:rsid w:val="0091478D"/>
    <w:rsid w:val="00914DF1"/>
    <w:rsid w:val="00925766"/>
    <w:rsid w:val="009257BC"/>
    <w:rsid w:val="00941108"/>
    <w:rsid w:val="00944DC0"/>
    <w:rsid w:val="00944FDE"/>
    <w:rsid w:val="00953C30"/>
    <w:rsid w:val="009627BD"/>
    <w:rsid w:val="00962C53"/>
    <w:rsid w:val="00964A62"/>
    <w:rsid w:val="00965791"/>
    <w:rsid w:val="00973387"/>
    <w:rsid w:val="00983910"/>
    <w:rsid w:val="009941B3"/>
    <w:rsid w:val="0099479C"/>
    <w:rsid w:val="009A047E"/>
    <w:rsid w:val="009A4FAD"/>
    <w:rsid w:val="009A6EA6"/>
    <w:rsid w:val="009A7F09"/>
    <w:rsid w:val="009B0501"/>
    <w:rsid w:val="009B1C63"/>
    <w:rsid w:val="009B3D20"/>
    <w:rsid w:val="009C0727"/>
    <w:rsid w:val="009C4997"/>
    <w:rsid w:val="009D29CE"/>
    <w:rsid w:val="009D2FD6"/>
    <w:rsid w:val="009D4482"/>
    <w:rsid w:val="009D5060"/>
    <w:rsid w:val="009D5CD7"/>
    <w:rsid w:val="009D5DF7"/>
    <w:rsid w:val="009E1F9F"/>
    <w:rsid w:val="009E36FF"/>
    <w:rsid w:val="009E49EB"/>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251F6"/>
    <w:rsid w:val="00A445E5"/>
    <w:rsid w:val="00A53198"/>
    <w:rsid w:val="00A65DB7"/>
    <w:rsid w:val="00A67432"/>
    <w:rsid w:val="00A7105B"/>
    <w:rsid w:val="00A77A72"/>
    <w:rsid w:val="00A77DB8"/>
    <w:rsid w:val="00A81822"/>
    <w:rsid w:val="00A81B15"/>
    <w:rsid w:val="00A826FD"/>
    <w:rsid w:val="00A84F1E"/>
    <w:rsid w:val="00A85DBC"/>
    <w:rsid w:val="00A91371"/>
    <w:rsid w:val="00A93107"/>
    <w:rsid w:val="00A93E79"/>
    <w:rsid w:val="00AA2B7B"/>
    <w:rsid w:val="00AA5980"/>
    <w:rsid w:val="00AA730B"/>
    <w:rsid w:val="00AA7AA7"/>
    <w:rsid w:val="00AB2185"/>
    <w:rsid w:val="00AB232B"/>
    <w:rsid w:val="00AB4115"/>
    <w:rsid w:val="00AB79F1"/>
    <w:rsid w:val="00AC2348"/>
    <w:rsid w:val="00AC2933"/>
    <w:rsid w:val="00AD390E"/>
    <w:rsid w:val="00AD3BC3"/>
    <w:rsid w:val="00AD570D"/>
    <w:rsid w:val="00AE7868"/>
    <w:rsid w:val="00AF0407"/>
    <w:rsid w:val="00AF1CC0"/>
    <w:rsid w:val="00AF5655"/>
    <w:rsid w:val="00B00AEC"/>
    <w:rsid w:val="00B04101"/>
    <w:rsid w:val="00B04AA8"/>
    <w:rsid w:val="00B05554"/>
    <w:rsid w:val="00B10815"/>
    <w:rsid w:val="00B159D4"/>
    <w:rsid w:val="00B2148F"/>
    <w:rsid w:val="00B43CEC"/>
    <w:rsid w:val="00B54601"/>
    <w:rsid w:val="00B57265"/>
    <w:rsid w:val="00B572DC"/>
    <w:rsid w:val="00B62783"/>
    <w:rsid w:val="00B665D2"/>
    <w:rsid w:val="00B6681C"/>
    <w:rsid w:val="00B66B1D"/>
    <w:rsid w:val="00B76B98"/>
    <w:rsid w:val="00B82283"/>
    <w:rsid w:val="00B83CD0"/>
    <w:rsid w:val="00B8446C"/>
    <w:rsid w:val="00B8654F"/>
    <w:rsid w:val="00B86775"/>
    <w:rsid w:val="00B95BAE"/>
    <w:rsid w:val="00B961FE"/>
    <w:rsid w:val="00B97D8E"/>
    <w:rsid w:val="00BA0D15"/>
    <w:rsid w:val="00BA3133"/>
    <w:rsid w:val="00BA5F05"/>
    <w:rsid w:val="00BB64EC"/>
    <w:rsid w:val="00BB7240"/>
    <w:rsid w:val="00BB7B8C"/>
    <w:rsid w:val="00BB7CAF"/>
    <w:rsid w:val="00BC2080"/>
    <w:rsid w:val="00BD11E3"/>
    <w:rsid w:val="00BD299D"/>
    <w:rsid w:val="00BD5651"/>
    <w:rsid w:val="00BD6404"/>
    <w:rsid w:val="00BE1F34"/>
    <w:rsid w:val="00BE28E9"/>
    <w:rsid w:val="00BE3414"/>
    <w:rsid w:val="00BE347E"/>
    <w:rsid w:val="00BE3DAE"/>
    <w:rsid w:val="00BF2692"/>
    <w:rsid w:val="00BF7196"/>
    <w:rsid w:val="00C0002F"/>
    <w:rsid w:val="00C02085"/>
    <w:rsid w:val="00C04098"/>
    <w:rsid w:val="00C047B4"/>
    <w:rsid w:val="00C04C06"/>
    <w:rsid w:val="00C07F88"/>
    <w:rsid w:val="00C17B89"/>
    <w:rsid w:val="00C20B1F"/>
    <w:rsid w:val="00C2123E"/>
    <w:rsid w:val="00C30AF6"/>
    <w:rsid w:val="00C33C46"/>
    <w:rsid w:val="00C340E5"/>
    <w:rsid w:val="00C3469C"/>
    <w:rsid w:val="00C36449"/>
    <w:rsid w:val="00C36DE9"/>
    <w:rsid w:val="00C50A26"/>
    <w:rsid w:val="00C52184"/>
    <w:rsid w:val="00C60025"/>
    <w:rsid w:val="00C65891"/>
    <w:rsid w:val="00C65A97"/>
    <w:rsid w:val="00C7225C"/>
    <w:rsid w:val="00C77DD9"/>
    <w:rsid w:val="00C81210"/>
    <w:rsid w:val="00C814B0"/>
    <w:rsid w:val="00C93238"/>
    <w:rsid w:val="00CA2CA4"/>
    <w:rsid w:val="00CA48B6"/>
    <w:rsid w:val="00CA5C12"/>
    <w:rsid w:val="00CA644F"/>
    <w:rsid w:val="00CA797D"/>
    <w:rsid w:val="00CA79CE"/>
    <w:rsid w:val="00CB3A27"/>
    <w:rsid w:val="00CB6F1B"/>
    <w:rsid w:val="00CC12CB"/>
    <w:rsid w:val="00CC32F8"/>
    <w:rsid w:val="00CC384F"/>
    <w:rsid w:val="00CC3851"/>
    <w:rsid w:val="00CC7458"/>
    <w:rsid w:val="00CC76F3"/>
    <w:rsid w:val="00CD0CF1"/>
    <w:rsid w:val="00CD3EC0"/>
    <w:rsid w:val="00CE0A7F"/>
    <w:rsid w:val="00CE0F22"/>
    <w:rsid w:val="00CE10B9"/>
    <w:rsid w:val="00CE1718"/>
    <w:rsid w:val="00CE29AF"/>
    <w:rsid w:val="00CE3CB3"/>
    <w:rsid w:val="00CE4666"/>
    <w:rsid w:val="00CE63E4"/>
    <w:rsid w:val="00CF1F96"/>
    <w:rsid w:val="00CF4156"/>
    <w:rsid w:val="00CF5CF6"/>
    <w:rsid w:val="00D07A8D"/>
    <w:rsid w:val="00D122DC"/>
    <w:rsid w:val="00D14FBA"/>
    <w:rsid w:val="00D152B7"/>
    <w:rsid w:val="00D3188C"/>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A69C7"/>
    <w:rsid w:val="00DB0CF0"/>
    <w:rsid w:val="00DB1724"/>
    <w:rsid w:val="00DB6C28"/>
    <w:rsid w:val="00DB7B8F"/>
    <w:rsid w:val="00DC1601"/>
    <w:rsid w:val="00DC1DA1"/>
    <w:rsid w:val="00DC2977"/>
    <w:rsid w:val="00DC428A"/>
    <w:rsid w:val="00DC6763"/>
    <w:rsid w:val="00DC78AC"/>
    <w:rsid w:val="00DD0380"/>
    <w:rsid w:val="00DD0BAB"/>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A43"/>
    <w:rsid w:val="00E22470"/>
    <w:rsid w:val="00E25DD0"/>
    <w:rsid w:val="00E312F6"/>
    <w:rsid w:val="00E334FF"/>
    <w:rsid w:val="00E34442"/>
    <w:rsid w:val="00E35A87"/>
    <w:rsid w:val="00E35C3E"/>
    <w:rsid w:val="00E4261F"/>
    <w:rsid w:val="00E42CFF"/>
    <w:rsid w:val="00E433BB"/>
    <w:rsid w:val="00E477BE"/>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0CFB"/>
    <w:rsid w:val="00E91095"/>
    <w:rsid w:val="00EA3B4F"/>
    <w:rsid w:val="00EA3C24"/>
    <w:rsid w:val="00EA58F3"/>
    <w:rsid w:val="00EB0420"/>
    <w:rsid w:val="00EB2377"/>
    <w:rsid w:val="00EB2B04"/>
    <w:rsid w:val="00EB4292"/>
    <w:rsid w:val="00EB4346"/>
    <w:rsid w:val="00EC16BC"/>
    <w:rsid w:val="00ED4B7F"/>
    <w:rsid w:val="00EE37AD"/>
    <w:rsid w:val="00F02DF1"/>
    <w:rsid w:val="00F072D8"/>
    <w:rsid w:val="00F10ACF"/>
    <w:rsid w:val="00F10B3C"/>
    <w:rsid w:val="00F1254B"/>
    <w:rsid w:val="00F24E21"/>
    <w:rsid w:val="00F268D5"/>
    <w:rsid w:val="00F36D19"/>
    <w:rsid w:val="00F37B18"/>
    <w:rsid w:val="00F40684"/>
    <w:rsid w:val="00F42340"/>
    <w:rsid w:val="00F42B39"/>
    <w:rsid w:val="00F44FB4"/>
    <w:rsid w:val="00F45588"/>
    <w:rsid w:val="00F47D40"/>
    <w:rsid w:val="00F50520"/>
    <w:rsid w:val="00F517AA"/>
    <w:rsid w:val="00F52890"/>
    <w:rsid w:val="00F537F6"/>
    <w:rsid w:val="00F612D5"/>
    <w:rsid w:val="00F65582"/>
    <w:rsid w:val="00F7125E"/>
    <w:rsid w:val="00F74C5C"/>
    <w:rsid w:val="00F812D7"/>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49354722">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796809">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BC68F-4A22-4EC1-B6CE-0BE051B9A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6</Pages>
  <Words>1381</Words>
  <Characters>7873</Characters>
  <Application>Microsoft Office Word</Application>
  <DocSecurity>0</DocSecurity>
  <Lines>65</Lines>
  <Paragraphs>18</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Company>Huawei Technologies Co.,Ltd.</Company>
  <LinksUpToDate>false</LinksUpToDate>
  <CharactersWithSpaces>9236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Wangzhou (Standard &amp; Patent and Pre-Research Dept)</cp:lastModifiedBy>
  <cp:revision>52</cp:revision>
  <dcterms:created xsi:type="dcterms:W3CDTF">2021-03-29T10:02:00Z</dcterms:created>
  <dcterms:modified xsi:type="dcterms:W3CDTF">2021-04-15T07:26:00Z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ies>
</file>